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FA86" w14:textId="77777777" w:rsidR="00D72BD9" w:rsidRPr="00B509C9" w:rsidRDefault="00D72BD9" w:rsidP="00D72BD9">
      <w:pPr>
        <w:spacing w:line="240" w:lineRule="auto"/>
        <w:ind w:firstLine="0"/>
        <w:jc w:val="center"/>
        <w:rPr>
          <w:rFonts w:eastAsia="Calibri" w:cs="Times New Roman"/>
          <w:sz w:val="22"/>
        </w:rPr>
      </w:pPr>
      <w:bookmarkStart w:id="0" w:name="_Hlk193970507"/>
      <w:bookmarkStart w:id="1" w:name="_Hlk212799073"/>
      <w:bookmarkStart w:id="2" w:name="_Hlk193970532"/>
      <w:r w:rsidRPr="00B509C9">
        <w:rPr>
          <w:rFonts w:eastAsia="Calibri" w:cs="Times New Roman"/>
          <w:b/>
          <w:bCs/>
          <w:sz w:val="28"/>
          <w:szCs w:val="28"/>
        </w:rPr>
        <w:t>Автономная некоммерческая организация высшего образования</w:t>
      </w:r>
    </w:p>
    <w:p w14:paraId="1A93B6B5" w14:textId="77777777" w:rsidR="00D72BD9" w:rsidRPr="00B509C9" w:rsidRDefault="00D72BD9" w:rsidP="00D72BD9">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2FD4F0EE" w14:textId="77777777" w:rsidR="00D72BD9" w:rsidRPr="00B509C9" w:rsidRDefault="00D72BD9" w:rsidP="00D72BD9">
      <w:pPr>
        <w:shd w:val="clear" w:color="auto" w:fill="FFFFFF"/>
        <w:spacing w:line="240" w:lineRule="auto"/>
        <w:ind w:firstLine="0"/>
        <w:jc w:val="center"/>
        <w:rPr>
          <w:rFonts w:eastAsia="Calibri" w:cs="Times New Roman"/>
          <w:bCs/>
          <w:color w:val="000000"/>
          <w:sz w:val="28"/>
          <w:szCs w:val="28"/>
        </w:rPr>
      </w:pPr>
    </w:p>
    <w:p w14:paraId="172BB6A0" w14:textId="77777777" w:rsidR="00D72BD9" w:rsidRPr="00B509C9" w:rsidRDefault="00D72BD9" w:rsidP="00D72BD9">
      <w:pPr>
        <w:spacing w:line="240" w:lineRule="auto"/>
        <w:ind w:firstLine="0"/>
        <w:jc w:val="center"/>
        <w:rPr>
          <w:rFonts w:eastAsia="Calibri" w:cs="Times New Roman"/>
          <w:b/>
          <w:sz w:val="28"/>
          <w:szCs w:val="28"/>
        </w:rPr>
      </w:pPr>
    </w:p>
    <w:p w14:paraId="0309DBA4" w14:textId="3288E0B1" w:rsidR="00D72BD9" w:rsidRPr="00B509C9" w:rsidRDefault="00D72BD9" w:rsidP="00D72BD9">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D72BD9" w:rsidRPr="00B509C9" w14:paraId="488F3ADD" w14:textId="77777777" w:rsidTr="00D141F3">
        <w:tc>
          <w:tcPr>
            <w:tcW w:w="4673" w:type="dxa"/>
          </w:tcPr>
          <w:p w14:paraId="2C3BC8F1" w14:textId="3ADEEC85" w:rsidR="00D72BD9" w:rsidRPr="00B509C9" w:rsidRDefault="00D72BD9" w:rsidP="00D141F3">
            <w:pPr>
              <w:widowControl w:val="0"/>
              <w:autoSpaceDE w:val="0"/>
              <w:autoSpaceDN w:val="0"/>
              <w:adjustRightInd w:val="0"/>
              <w:spacing w:line="240" w:lineRule="auto"/>
              <w:ind w:firstLine="0"/>
              <w:jc w:val="center"/>
              <w:rPr>
                <w:rFonts w:eastAsia="Times New Roman" w:cs="Times New Roman"/>
                <w:szCs w:val="24"/>
              </w:rPr>
            </w:pPr>
          </w:p>
          <w:p w14:paraId="0C989F65" w14:textId="77777777" w:rsidR="00D72BD9" w:rsidRPr="00B509C9" w:rsidRDefault="00D72BD9"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5627A800" w14:textId="77777777" w:rsidR="00D72BD9" w:rsidRPr="00B509C9" w:rsidRDefault="00D72BD9" w:rsidP="00D141F3">
            <w:pPr>
              <w:suppressAutoHyphens/>
              <w:ind w:right="-57" w:firstLine="0"/>
              <w:jc w:val="center"/>
              <w:rPr>
                <w:rFonts w:eastAsia="Times New Roman" w:cs="Times New Roman"/>
                <w:b/>
                <w:spacing w:val="20"/>
                <w:sz w:val="4"/>
                <w:szCs w:val="4"/>
                <w:lang w:eastAsia="zh-CN"/>
              </w:rPr>
            </w:pPr>
          </w:p>
          <w:p w14:paraId="4A64FEB0" w14:textId="77777777" w:rsidR="00D72BD9" w:rsidRPr="000D256F" w:rsidRDefault="00D72BD9" w:rsidP="00D141F3">
            <w:pPr>
              <w:widowControl w:val="0"/>
              <w:autoSpaceDE w:val="0"/>
              <w:autoSpaceDN w:val="0"/>
              <w:adjustRightInd w:val="0"/>
              <w:spacing w:line="240" w:lineRule="auto"/>
              <w:ind w:firstLine="0"/>
              <w:jc w:val="center"/>
              <w:rPr>
                <w:rFonts w:eastAsia="Times New Roman" w:cs="Times New Roman"/>
                <w:szCs w:val="24"/>
              </w:rPr>
            </w:pPr>
          </w:p>
          <w:p w14:paraId="1F8B74FD" w14:textId="77777777" w:rsidR="00D72BD9" w:rsidRPr="000D256F" w:rsidRDefault="00D72BD9" w:rsidP="00D141F3">
            <w:pPr>
              <w:widowControl w:val="0"/>
              <w:autoSpaceDE w:val="0"/>
              <w:autoSpaceDN w:val="0"/>
              <w:adjustRightInd w:val="0"/>
              <w:spacing w:line="240" w:lineRule="auto"/>
              <w:ind w:firstLine="0"/>
              <w:jc w:val="center"/>
              <w:rPr>
                <w:rFonts w:eastAsia="Times New Roman" w:cs="Times New Roman"/>
                <w:szCs w:val="24"/>
              </w:rPr>
            </w:pPr>
            <w:r w:rsidRPr="000D256F">
              <w:rPr>
                <w:rFonts w:eastAsia="Times New Roman" w:cs="Times New Roman"/>
                <w:szCs w:val="24"/>
              </w:rPr>
              <w:t xml:space="preserve">Ректор _______________М.В. </w:t>
            </w:r>
            <w:proofErr w:type="spellStart"/>
            <w:r w:rsidRPr="000D256F">
              <w:rPr>
                <w:rFonts w:eastAsia="Times New Roman" w:cs="Times New Roman"/>
                <w:szCs w:val="24"/>
              </w:rPr>
              <w:t>Сигова</w:t>
            </w:r>
            <w:proofErr w:type="spellEnd"/>
          </w:p>
          <w:p w14:paraId="4413D996" w14:textId="77777777" w:rsidR="00D72BD9" w:rsidRPr="00335DDC" w:rsidRDefault="00D72BD9" w:rsidP="00D141F3">
            <w:pPr>
              <w:widowControl w:val="0"/>
              <w:autoSpaceDE w:val="0"/>
              <w:autoSpaceDN w:val="0"/>
              <w:adjustRightInd w:val="0"/>
              <w:spacing w:line="240" w:lineRule="auto"/>
              <w:ind w:firstLine="0"/>
              <w:jc w:val="center"/>
              <w:rPr>
                <w:rFonts w:eastAsia="Times New Roman" w:cs="Times New Roman"/>
                <w:szCs w:val="24"/>
                <w:u w:val="single"/>
              </w:rPr>
            </w:pPr>
            <w:r w:rsidRPr="000D256F">
              <w:rPr>
                <w:rFonts w:eastAsia="Times New Roman" w:cs="Times New Roman"/>
                <w:szCs w:val="24"/>
                <w:u w:val="single"/>
              </w:rPr>
              <w:t>«16» апреля 2024 г.</w:t>
            </w:r>
          </w:p>
        </w:tc>
      </w:tr>
    </w:tbl>
    <w:p w14:paraId="39D2154A" w14:textId="77777777" w:rsidR="00D72BD9" w:rsidRPr="00B509C9" w:rsidRDefault="00D72BD9" w:rsidP="00D72BD9">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D72BD9" w:rsidRPr="00B509C9" w14:paraId="2A13C1B6" w14:textId="77777777" w:rsidTr="00D141F3">
        <w:tc>
          <w:tcPr>
            <w:tcW w:w="4361" w:type="dxa"/>
            <w:hideMark/>
          </w:tcPr>
          <w:p w14:paraId="4B878C07" w14:textId="77777777" w:rsidR="00D72BD9" w:rsidRPr="00B509C9" w:rsidRDefault="00D72BD9" w:rsidP="00D141F3">
            <w:pPr>
              <w:spacing w:after="200" w:line="276" w:lineRule="auto"/>
              <w:ind w:firstLine="0"/>
              <w:jc w:val="left"/>
              <w:rPr>
                <w:rFonts w:eastAsia="Calibri" w:cs="Times New Roman"/>
                <w:szCs w:val="24"/>
              </w:rPr>
            </w:pPr>
          </w:p>
        </w:tc>
      </w:tr>
      <w:tr w:rsidR="00D72BD9" w:rsidRPr="00B509C9" w14:paraId="496A8793" w14:textId="77777777" w:rsidTr="00D141F3">
        <w:tc>
          <w:tcPr>
            <w:tcW w:w="4361" w:type="dxa"/>
            <w:hideMark/>
          </w:tcPr>
          <w:p w14:paraId="52FB1C70" w14:textId="77777777" w:rsidR="00D72BD9" w:rsidRPr="00B509C9" w:rsidRDefault="00D72BD9"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067ECCCF" w14:textId="77777777" w:rsidR="00D72BD9" w:rsidRPr="00B509C9" w:rsidRDefault="00D72BD9"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4983C5B0" w14:textId="77777777" w:rsidR="00D72BD9" w:rsidRDefault="00D72BD9"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5F43DC62" w14:textId="77777777" w:rsidR="00D72BD9" w:rsidRPr="00B509C9" w:rsidRDefault="00D72BD9" w:rsidP="00D141F3">
            <w:pPr>
              <w:widowControl w:val="0"/>
              <w:autoSpaceDE w:val="0"/>
              <w:autoSpaceDN w:val="0"/>
              <w:adjustRightInd w:val="0"/>
              <w:spacing w:line="240" w:lineRule="auto"/>
              <w:ind w:firstLine="0"/>
              <w:jc w:val="center"/>
              <w:rPr>
                <w:rFonts w:eastAsia="Calibri" w:cs="Times New Roman"/>
                <w:szCs w:val="24"/>
              </w:rPr>
            </w:pPr>
          </w:p>
        </w:tc>
      </w:tr>
    </w:tbl>
    <w:p w14:paraId="16DFE26E" w14:textId="77777777" w:rsidR="00D72BD9" w:rsidRPr="00B509C9" w:rsidRDefault="00D72BD9" w:rsidP="00D72BD9">
      <w:pPr>
        <w:spacing w:line="240" w:lineRule="auto"/>
        <w:ind w:firstLine="0"/>
        <w:jc w:val="left"/>
        <w:rPr>
          <w:rFonts w:eastAsia="Calibri" w:cs="Times New Roman"/>
          <w:sz w:val="28"/>
          <w:szCs w:val="28"/>
        </w:rPr>
      </w:pPr>
    </w:p>
    <w:p w14:paraId="25FE4924" w14:textId="77777777" w:rsidR="00D72BD9" w:rsidRPr="00B509C9" w:rsidRDefault="00D72BD9" w:rsidP="00D72BD9">
      <w:pPr>
        <w:spacing w:line="240" w:lineRule="auto"/>
        <w:ind w:firstLine="0"/>
        <w:jc w:val="left"/>
        <w:rPr>
          <w:rFonts w:eastAsia="Calibri" w:cs="Times New Roman"/>
          <w:sz w:val="28"/>
          <w:szCs w:val="28"/>
        </w:rPr>
      </w:pPr>
    </w:p>
    <w:bookmarkEnd w:id="1"/>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5BD3556F"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СГ.0</w:t>
      </w:r>
      <w:r w:rsidR="006E7C7A">
        <w:rPr>
          <w:rFonts w:eastAsia="Calibri" w:cs="Times New Roman"/>
          <w:b/>
          <w:sz w:val="28"/>
          <w:szCs w:val="28"/>
        </w:rPr>
        <w:t xml:space="preserve">5 </w:t>
      </w:r>
      <w:r w:rsidR="006E7C7A" w:rsidRPr="006E7C7A">
        <w:rPr>
          <w:rFonts w:eastAsia="Calibri" w:cs="Times New Roman"/>
          <w:b/>
          <w:sz w:val="28"/>
          <w:szCs w:val="28"/>
        </w:rPr>
        <w:t>БЕЗОПАСНОСТЬ ЖИЗНЕДЕЯТЕЛЬНОСТИ</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6065331" w:rsidR="00B509C9" w:rsidRDefault="00B509C9" w:rsidP="00B509C9">
      <w:pPr>
        <w:spacing w:line="240" w:lineRule="auto"/>
        <w:ind w:firstLine="0"/>
        <w:jc w:val="center"/>
        <w:rPr>
          <w:rFonts w:eastAsia="Calibri" w:cs="Times New Roman"/>
          <w:sz w:val="28"/>
          <w:szCs w:val="28"/>
        </w:rPr>
      </w:pPr>
    </w:p>
    <w:p w14:paraId="6BB26DD8" w14:textId="070173D8" w:rsidR="00D72BD9" w:rsidRDefault="00D72BD9" w:rsidP="00B509C9">
      <w:pPr>
        <w:spacing w:line="240" w:lineRule="auto"/>
        <w:ind w:firstLine="0"/>
        <w:jc w:val="center"/>
        <w:rPr>
          <w:rFonts w:eastAsia="Calibri" w:cs="Times New Roman"/>
          <w:sz w:val="28"/>
          <w:szCs w:val="28"/>
        </w:rPr>
      </w:pPr>
    </w:p>
    <w:p w14:paraId="5DC5C84F" w14:textId="77777777" w:rsidR="00D72BD9" w:rsidRPr="00B509C9" w:rsidRDefault="00D72BD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2"/>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3" w:name="_Hlk206417917"/>
      <w:r w:rsidR="00353261" w:rsidRPr="00353261">
        <w:rPr>
          <w:b/>
          <w:bCs/>
        </w:rPr>
        <w:t>40.02.04 Юриспруденция</w:t>
      </w:r>
      <w:bookmarkEnd w:id="3"/>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059F6CB4"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FD07B3">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61FF26E2" w:rsidR="001E15BD" w:rsidRPr="001E15BD" w:rsidRDefault="000D256F"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D07B3">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1CF1AF27" w:rsidR="001E15BD" w:rsidRPr="001E15BD" w:rsidRDefault="000D256F"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D07B3">
              <w:rPr>
                <w:rFonts w:ascii="Times New Roman" w:hAnsi="Times New Roman" w:cs="Times New Roman"/>
                <w:b w:val="0"/>
                <w:bCs w:val="0"/>
                <w:noProof/>
                <w:webHidden/>
              </w:rPr>
              <w:t>13</w:t>
            </w:r>
            <w:r w:rsidR="000D675A" w:rsidRPr="001E15BD">
              <w:rPr>
                <w:rFonts w:ascii="Times New Roman" w:hAnsi="Times New Roman" w:cs="Times New Roman"/>
                <w:b w:val="0"/>
                <w:bCs w:val="0"/>
                <w:noProof/>
                <w:webHidden/>
              </w:rPr>
              <w:fldChar w:fldCharType="end"/>
            </w:r>
          </w:hyperlink>
        </w:p>
        <w:p w14:paraId="4150734C" w14:textId="1E3F6EAB" w:rsidR="000D675A" w:rsidRPr="001E15BD" w:rsidRDefault="000D256F"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FD07B3">
              <w:rPr>
                <w:rFonts w:ascii="Times New Roman" w:hAnsi="Times New Roman" w:cs="Times New Roman"/>
                <w:b w:val="0"/>
                <w:bCs w:val="0"/>
                <w:noProof/>
                <w:webHidden/>
              </w:rPr>
              <w:t>17</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4" w:name="_Toc193985524"/>
      <w:bookmarkStart w:id="5" w:name="_Toc193985667"/>
      <w:bookmarkStart w:id="6" w:name="_Toc193985814"/>
      <w:r w:rsidRPr="005B04DA">
        <w:lastRenderedPageBreak/>
        <w:t>ПАСПОРТ РАБОЧЕЙ ПРОГРАММЫ УЧЕБНОЙ ДИСЦИПЛИНЫ</w:t>
      </w:r>
      <w:bookmarkEnd w:id="4"/>
      <w:bookmarkEnd w:id="5"/>
      <w:bookmarkEnd w:id="6"/>
    </w:p>
    <w:p w14:paraId="72B5A3B2" w14:textId="1AC3CE10" w:rsidR="005B04DA" w:rsidRDefault="005B04DA" w:rsidP="005B04DA">
      <w:pPr>
        <w:pStyle w:val="2"/>
      </w:pPr>
      <w:r>
        <w:t xml:space="preserve">Область применения рабочей программы </w:t>
      </w:r>
    </w:p>
    <w:p w14:paraId="64C4ED90" w14:textId="38C80B78" w:rsidR="005B04DA" w:rsidRDefault="005B04DA" w:rsidP="005B04DA">
      <w:r w:rsidRPr="005B04DA">
        <w:t xml:space="preserve">Рабочая программа учебной дисциплины </w:t>
      </w:r>
      <w:r w:rsidR="00E35BFC" w:rsidRPr="00E35BFC">
        <w:rPr>
          <w:b/>
          <w:bCs/>
        </w:rPr>
        <w:t>СГ.0</w:t>
      </w:r>
      <w:r w:rsidR="006E7C7A">
        <w:rPr>
          <w:b/>
          <w:bCs/>
        </w:rPr>
        <w:t>5</w:t>
      </w:r>
      <w:r w:rsidR="00E35BFC" w:rsidRPr="00E35BFC">
        <w:rPr>
          <w:b/>
          <w:bCs/>
        </w:rPr>
        <w:t xml:space="preserve"> </w:t>
      </w:r>
      <w:r w:rsidR="006E7C7A" w:rsidRPr="006E7C7A">
        <w:rPr>
          <w:b/>
          <w:bCs/>
        </w:rPr>
        <w:t xml:space="preserve">Безопасность жизнедеятельности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и входит в социально-гуманитарный цикл.</w:t>
      </w:r>
    </w:p>
    <w:p w14:paraId="18BE9287" w14:textId="0E3DFD34" w:rsidR="00E35BFC" w:rsidRDefault="00E35BFC" w:rsidP="005B04DA">
      <w:r w:rsidRPr="00E35BFC">
        <w:t>При реализации рабочей программы учебной дисциплины</w:t>
      </w:r>
      <w:r>
        <w:t xml:space="preserve"> </w:t>
      </w:r>
      <w:r w:rsidR="006E7C7A">
        <w:rPr>
          <w:b/>
          <w:bCs/>
        </w:rPr>
        <w:t xml:space="preserve">СГ.05 Безопасность жизнедеятельности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B509C9">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A7FA8" w:rsidRPr="00955C52" w14:paraId="5EFC3C9C" w14:textId="77777777" w:rsidTr="00B509C9">
        <w:tc>
          <w:tcPr>
            <w:tcW w:w="988" w:type="dxa"/>
          </w:tcPr>
          <w:p w14:paraId="08216FE6" w14:textId="0EB194BA"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07</w:t>
            </w:r>
          </w:p>
        </w:tc>
        <w:tc>
          <w:tcPr>
            <w:tcW w:w="8357" w:type="dxa"/>
          </w:tcPr>
          <w:p w14:paraId="05CE8620" w14:textId="2954D9B4"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998"/>
        <w:gridCol w:w="8353"/>
      </w:tblGrid>
      <w:tr w:rsidR="006E7C7A" w:rsidRPr="00955C52" w14:paraId="148EAC4F" w14:textId="77777777" w:rsidTr="006E7C7A">
        <w:trPr>
          <w:trHeight w:val="2076"/>
        </w:trPr>
        <w:tc>
          <w:tcPr>
            <w:tcW w:w="998" w:type="dxa"/>
          </w:tcPr>
          <w:p w14:paraId="0756D5F4" w14:textId="05A25A78" w:rsidR="006E7C7A" w:rsidRPr="00955C52" w:rsidRDefault="006E7C7A" w:rsidP="006E7C7A">
            <w:pPr>
              <w:spacing w:line="240" w:lineRule="auto"/>
              <w:ind w:firstLine="0"/>
              <w:jc w:val="center"/>
              <w:rPr>
                <w:sz w:val="22"/>
              </w:rPr>
            </w:pPr>
            <w:r w:rsidRPr="00955C52">
              <w:rPr>
                <w:b/>
                <w:bCs/>
                <w:sz w:val="22"/>
              </w:rPr>
              <w:t>Уме</w:t>
            </w:r>
            <w:r w:rsidR="008B36E8">
              <w:rPr>
                <w:b/>
                <w:bCs/>
                <w:sz w:val="22"/>
              </w:rPr>
              <w:t>ть</w:t>
            </w:r>
          </w:p>
        </w:tc>
        <w:tc>
          <w:tcPr>
            <w:tcW w:w="8353" w:type="dxa"/>
          </w:tcPr>
          <w:p w14:paraId="10FA5453" w14:textId="77777777" w:rsidR="006E7C7A" w:rsidRPr="009439DE" w:rsidRDefault="006E7C7A" w:rsidP="006E7C7A">
            <w:pPr>
              <w:spacing w:line="240" w:lineRule="auto"/>
              <w:ind w:firstLine="309"/>
              <w:rPr>
                <w:sz w:val="22"/>
              </w:rPr>
            </w:pPr>
            <w:r w:rsidRPr="009439DE">
              <w:rPr>
                <w:sz w:val="22"/>
              </w:rPr>
              <w:t>–</w:t>
            </w:r>
            <w:r w:rsidRPr="009439DE">
              <w:rPr>
                <w:sz w:val="22"/>
              </w:rPr>
              <w:tab/>
              <w:t>умение пользования индивидуальными средствами защиты и противогазом;</w:t>
            </w:r>
          </w:p>
          <w:p w14:paraId="6E81C047" w14:textId="77777777" w:rsidR="006E7C7A" w:rsidRPr="009439DE" w:rsidRDefault="006E7C7A" w:rsidP="006E7C7A">
            <w:pPr>
              <w:spacing w:line="240" w:lineRule="auto"/>
              <w:ind w:firstLine="309"/>
              <w:rPr>
                <w:sz w:val="22"/>
              </w:rPr>
            </w:pPr>
            <w:r w:rsidRPr="009439DE">
              <w:rPr>
                <w:sz w:val="22"/>
              </w:rPr>
              <w:t>–</w:t>
            </w:r>
            <w:r w:rsidRPr="009439DE">
              <w:rPr>
                <w:sz w:val="22"/>
              </w:rPr>
              <w:tab/>
              <w:t>умение действовать при стихийных действиях, авариях(катастрофах) на транспорте, производственных объектах;</w:t>
            </w:r>
          </w:p>
          <w:p w14:paraId="02BA529E" w14:textId="77777777" w:rsidR="006E7C7A" w:rsidRPr="009439DE" w:rsidRDefault="006E7C7A" w:rsidP="006E7C7A">
            <w:pPr>
              <w:spacing w:line="240" w:lineRule="auto"/>
              <w:ind w:firstLine="309"/>
              <w:rPr>
                <w:sz w:val="22"/>
              </w:rPr>
            </w:pPr>
            <w:r w:rsidRPr="009439DE">
              <w:rPr>
                <w:sz w:val="22"/>
              </w:rPr>
              <w:t>–</w:t>
            </w:r>
            <w:r w:rsidRPr="009439DE">
              <w:rPr>
                <w:sz w:val="22"/>
              </w:rPr>
              <w:tab/>
              <w:t>применять средства пожаротушения, правила действий при возникновении пожара;</w:t>
            </w:r>
          </w:p>
          <w:p w14:paraId="41001D63" w14:textId="77777777" w:rsidR="006E7C7A" w:rsidRPr="009439DE" w:rsidRDefault="006E7C7A" w:rsidP="006E7C7A">
            <w:pPr>
              <w:spacing w:line="240" w:lineRule="auto"/>
              <w:ind w:firstLine="309"/>
              <w:rPr>
                <w:sz w:val="22"/>
              </w:rPr>
            </w:pPr>
            <w:r w:rsidRPr="009439DE">
              <w:rPr>
                <w:sz w:val="22"/>
              </w:rPr>
              <w:t>–</w:t>
            </w:r>
            <w:r w:rsidRPr="009439DE">
              <w:rPr>
                <w:sz w:val="22"/>
              </w:rPr>
              <w:tab/>
              <w:t>уметь строится и выполнять движения строевым и походным шагом;</w:t>
            </w:r>
          </w:p>
          <w:p w14:paraId="3C743C54" w14:textId="77777777" w:rsidR="006E7C7A" w:rsidRPr="009439DE" w:rsidRDefault="006E7C7A" w:rsidP="006E7C7A">
            <w:pPr>
              <w:spacing w:line="240" w:lineRule="auto"/>
              <w:ind w:firstLine="309"/>
              <w:rPr>
                <w:sz w:val="22"/>
              </w:rPr>
            </w:pPr>
            <w:r w:rsidRPr="009439DE">
              <w:rPr>
                <w:sz w:val="22"/>
              </w:rPr>
              <w:t>–</w:t>
            </w:r>
            <w:r w:rsidRPr="009439DE">
              <w:rPr>
                <w:sz w:val="22"/>
              </w:rPr>
              <w:tab/>
              <w:t>разбирать автомат, стрелять из учебного оружия, метать ручные гранаты;</w:t>
            </w:r>
          </w:p>
          <w:p w14:paraId="523B396F" w14:textId="77777777" w:rsidR="006E7C7A" w:rsidRPr="009439DE" w:rsidRDefault="006E7C7A" w:rsidP="006E7C7A">
            <w:pPr>
              <w:spacing w:line="240" w:lineRule="auto"/>
              <w:ind w:firstLine="309"/>
              <w:rPr>
                <w:sz w:val="22"/>
              </w:rPr>
            </w:pPr>
            <w:r w:rsidRPr="009439DE">
              <w:rPr>
                <w:sz w:val="22"/>
              </w:rPr>
              <w:t>–</w:t>
            </w:r>
            <w:r w:rsidRPr="009439DE">
              <w:rPr>
                <w:sz w:val="22"/>
              </w:rPr>
              <w:tab/>
              <w:t xml:space="preserve">оказывать первой медицинской помощи при кровотечениях, травмах, ранениях, ожогах; </w:t>
            </w:r>
          </w:p>
          <w:p w14:paraId="3475E0AB" w14:textId="6B07B612" w:rsidR="006E7C7A" w:rsidRPr="00955C52" w:rsidRDefault="006E7C7A" w:rsidP="006E7C7A">
            <w:pPr>
              <w:pStyle w:val="a8"/>
              <w:numPr>
                <w:ilvl w:val="0"/>
                <w:numId w:val="3"/>
              </w:numPr>
              <w:spacing w:line="240" w:lineRule="auto"/>
              <w:ind w:left="0" w:firstLine="309"/>
              <w:rPr>
                <w:sz w:val="22"/>
              </w:rPr>
            </w:pPr>
            <w:r w:rsidRPr="009439DE">
              <w:rPr>
                <w:sz w:val="22"/>
              </w:rPr>
              <w:t>умение использования непрямого массажа сердца.</w:t>
            </w:r>
          </w:p>
        </w:tc>
      </w:tr>
      <w:tr w:rsidR="006E7C7A" w:rsidRPr="00955C52" w14:paraId="0C3713B3" w14:textId="77777777" w:rsidTr="006E7C7A">
        <w:tc>
          <w:tcPr>
            <w:tcW w:w="998" w:type="dxa"/>
          </w:tcPr>
          <w:p w14:paraId="2B525DDD" w14:textId="72724CCB" w:rsidR="006E7C7A" w:rsidRPr="00955C52" w:rsidRDefault="006E7C7A" w:rsidP="006E7C7A">
            <w:pPr>
              <w:spacing w:line="240" w:lineRule="auto"/>
              <w:ind w:firstLine="0"/>
              <w:jc w:val="center"/>
              <w:rPr>
                <w:b/>
                <w:bCs/>
                <w:sz w:val="22"/>
              </w:rPr>
            </w:pPr>
            <w:r w:rsidRPr="00955C52">
              <w:rPr>
                <w:b/>
                <w:bCs/>
                <w:sz w:val="22"/>
              </w:rPr>
              <w:t>Зна</w:t>
            </w:r>
            <w:r w:rsidR="008B36E8">
              <w:rPr>
                <w:b/>
                <w:bCs/>
                <w:sz w:val="22"/>
              </w:rPr>
              <w:t>ть</w:t>
            </w:r>
          </w:p>
        </w:tc>
        <w:tc>
          <w:tcPr>
            <w:tcW w:w="8353" w:type="dxa"/>
          </w:tcPr>
          <w:p w14:paraId="42B136EC" w14:textId="77777777" w:rsidR="006E7C7A" w:rsidRPr="009439DE" w:rsidRDefault="006E7C7A" w:rsidP="006E7C7A">
            <w:pPr>
              <w:pStyle w:val="a8"/>
              <w:numPr>
                <w:ilvl w:val="0"/>
                <w:numId w:val="13"/>
              </w:numPr>
              <w:spacing w:line="240" w:lineRule="auto"/>
              <w:ind w:left="0" w:firstLine="309"/>
              <w:rPr>
                <w:sz w:val="22"/>
              </w:rPr>
            </w:pPr>
            <w:r w:rsidRPr="009439DE">
              <w:rPr>
                <w:sz w:val="22"/>
              </w:rPr>
              <w:t>единая государственная система предупреждения и ликвидации чрезвычайных ситуаций. Гражданская оборона, ее структура, цели и задачи по защите населения от опасностей, возникающих при ведении военных действий или вследствие этих действий;</w:t>
            </w:r>
          </w:p>
          <w:p w14:paraId="2394CAC9" w14:textId="77777777" w:rsidR="006E7C7A" w:rsidRPr="009439DE" w:rsidRDefault="006E7C7A" w:rsidP="006E7C7A">
            <w:pPr>
              <w:pStyle w:val="a8"/>
              <w:numPr>
                <w:ilvl w:val="0"/>
                <w:numId w:val="13"/>
              </w:numPr>
              <w:spacing w:line="240" w:lineRule="auto"/>
              <w:ind w:left="0" w:firstLine="309"/>
              <w:rPr>
                <w:sz w:val="22"/>
              </w:rPr>
            </w:pPr>
            <w:r w:rsidRPr="009439DE">
              <w:rPr>
                <w:sz w:val="22"/>
              </w:rPr>
              <w:t>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Правила поведения и действия людей в зонах радиоактивного, химического заражения основы военной службы и обороны государства;</w:t>
            </w:r>
          </w:p>
          <w:p w14:paraId="1E344CB3" w14:textId="77777777" w:rsidR="006E7C7A" w:rsidRPr="009439DE" w:rsidRDefault="006E7C7A" w:rsidP="006E7C7A">
            <w:pPr>
              <w:pStyle w:val="a8"/>
              <w:numPr>
                <w:ilvl w:val="0"/>
                <w:numId w:val="13"/>
              </w:numPr>
              <w:spacing w:line="240" w:lineRule="auto"/>
              <w:ind w:left="0" w:firstLine="309"/>
              <w:rPr>
                <w:sz w:val="22"/>
              </w:rPr>
            </w:pPr>
            <w:r w:rsidRPr="009439DE">
              <w:rPr>
                <w:sz w:val="22"/>
              </w:rPr>
              <w:t>знать правила обеспечения безопасности при неблагоприятной экологической обстановке, при эпидемии. Обеспечение безопасности при нахождении на территории ведения боевых действий и при неблагоприятной социальной обстановке;</w:t>
            </w:r>
          </w:p>
          <w:p w14:paraId="576F3409" w14:textId="77777777" w:rsidR="006E7C7A" w:rsidRPr="009439DE" w:rsidRDefault="006E7C7A" w:rsidP="006E7C7A">
            <w:pPr>
              <w:pStyle w:val="a8"/>
              <w:numPr>
                <w:ilvl w:val="0"/>
                <w:numId w:val="13"/>
              </w:numPr>
              <w:spacing w:line="240" w:lineRule="auto"/>
              <w:ind w:left="0" w:firstLine="309"/>
              <w:rPr>
                <w:sz w:val="22"/>
              </w:rPr>
            </w:pPr>
            <w:r w:rsidRPr="009439DE">
              <w:rPr>
                <w:sz w:val="22"/>
              </w:rPr>
              <w:t>знать функции и основные задачи современных Вооруженных Сил России, их роль в системе обеспечения национальной безопасности страны. Состав и структура Вооруженных сил России;</w:t>
            </w:r>
          </w:p>
          <w:p w14:paraId="602C2245" w14:textId="77777777" w:rsidR="006E7C7A" w:rsidRPr="009439DE" w:rsidRDefault="006E7C7A" w:rsidP="006E7C7A">
            <w:pPr>
              <w:pStyle w:val="a8"/>
              <w:numPr>
                <w:ilvl w:val="0"/>
                <w:numId w:val="13"/>
              </w:numPr>
              <w:spacing w:line="240" w:lineRule="auto"/>
              <w:ind w:left="0" w:firstLine="309"/>
              <w:rPr>
                <w:sz w:val="22"/>
              </w:rPr>
            </w:pPr>
            <w:r w:rsidRPr="009439DE">
              <w:rPr>
                <w:sz w:val="22"/>
              </w:rPr>
              <w:lastRenderedPageBreak/>
              <w:t>организацию и порядок призыва граждан на военную службу, и поступление на нее в добровольном порядке;</w:t>
            </w:r>
          </w:p>
          <w:p w14:paraId="182BAB94" w14:textId="77777777" w:rsidR="006E7C7A" w:rsidRPr="009439DE" w:rsidRDefault="006E7C7A" w:rsidP="006E7C7A">
            <w:pPr>
              <w:pStyle w:val="a8"/>
              <w:numPr>
                <w:ilvl w:val="0"/>
                <w:numId w:val="13"/>
              </w:numPr>
              <w:spacing w:line="240" w:lineRule="auto"/>
              <w:ind w:left="0" w:firstLine="309"/>
              <w:rPr>
                <w:sz w:val="22"/>
              </w:rPr>
            </w:pPr>
            <w:r w:rsidRPr="009439DE">
              <w:rPr>
                <w:sz w:val="22"/>
              </w:rPr>
              <w:t>знать методы борьбы с терроризмом;</w:t>
            </w:r>
          </w:p>
          <w:p w14:paraId="5E61FF91" w14:textId="77777777" w:rsidR="006E7C7A" w:rsidRPr="009439DE" w:rsidRDefault="006E7C7A" w:rsidP="006E7C7A">
            <w:pPr>
              <w:pStyle w:val="a8"/>
              <w:numPr>
                <w:ilvl w:val="0"/>
                <w:numId w:val="13"/>
              </w:numPr>
              <w:spacing w:line="240" w:lineRule="auto"/>
              <w:ind w:left="0" w:firstLine="309"/>
              <w:rPr>
                <w:sz w:val="22"/>
              </w:rPr>
            </w:pPr>
            <w:r w:rsidRPr="009439DE">
              <w:rPr>
                <w:sz w:val="22"/>
              </w:rPr>
              <w:t>знать внутренний порядок, размещение и быт военнослужащего, взаимоотношения между военнослужащими, воинскую дисциплину;</w:t>
            </w:r>
          </w:p>
          <w:p w14:paraId="70963D5B" w14:textId="77777777" w:rsidR="006E7C7A" w:rsidRPr="009439DE" w:rsidRDefault="006E7C7A" w:rsidP="006E7C7A">
            <w:pPr>
              <w:pStyle w:val="a8"/>
              <w:numPr>
                <w:ilvl w:val="0"/>
                <w:numId w:val="13"/>
              </w:numPr>
              <w:spacing w:line="240" w:lineRule="auto"/>
              <w:ind w:left="0" w:firstLine="309"/>
              <w:rPr>
                <w:sz w:val="22"/>
              </w:rPr>
            </w:pPr>
            <w:r w:rsidRPr="009439DE">
              <w:rPr>
                <w:sz w:val="22"/>
              </w:rPr>
              <w:t>знать меры безопасности при проведении стрельб из стрелкового оружия и метания ручных гранат, приемы метания гранат;</w:t>
            </w:r>
          </w:p>
          <w:p w14:paraId="4EBCCA89" w14:textId="77777777" w:rsidR="006E7C7A" w:rsidRPr="009439DE" w:rsidRDefault="006E7C7A" w:rsidP="006E7C7A">
            <w:pPr>
              <w:pStyle w:val="a8"/>
              <w:numPr>
                <w:ilvl w:val="0"/>
                <w:numId w:val="13"/>
              </w:numPr>
              <w:spacing w:line="240" w:lineRule="auto"/>
              <w:ind w:left="0" w:firstLine="309"/>
              <w:rPr>
                <w:sz w:val="22"/>
              </w:rPr>
            </w:pPr>
            <w:r w:rsidRPr="009439DE">
              <w:rPr>
                <w:sz w:val="22"/>
              </w:rPr>
              <w:t>правила оказания первой медицинской помощи при кровотечениях, травмах, ранениях, ожогах, утоплении, перегревании, переохлаждении, обморожении, общем замерзании, отравлениях. реанимационные мероприятия;</w:t>
            </w:r>
          </w:p>
          <w:p w14:paraId="3BB2DAFD" w14:textId="77777777" w:rsidR="006E7C7A" w:rsidRPr="009439DE" w:rsidRDefault="006E7C7A" w:rsidP="006E7C7A">
            <w:pPr>
              <w:pStyle w:val="a8"/>
              <w:numPr>
                <w:ilvl w:val="0"/>
                <w:numId w:val="13"/>
              </w:numPr>
              <w:spacing w:line="240" w:lineRule="auto"/>
              <w:ind w:left="0" w:firstLine="309"/>
              <w:rPr>
                <w:sz w:val="22"/>
              </w:rPr>
            </w:pPr>
            <w:r w:rsidRPr="009439DE">
              <w:rPr>
                <w:sz w:val="22"/>
              </w:rPr>
              <w:t xml:space="preserve">знать факторы, формирующие здоровье; </w:t>
            </w:r>
          </w:p>
          <w:p w14:paraId="11E7B451" w14:textId="5787E0FE" w:rsidR="006E7C7A" w:rsidRPr="00955C52" w:rsidRDefault="006E7C7A" w:rsidP="006E7C7A">
            <w:pPr>
              <w:pStyle w:val="a8"/>
              <w:spacing w:line="240" w:lineRule="auto"/>
              <w:ind w:left="236" w:firstLine="309"/>
              <w:rPr>
                <w:sz w:val="22"/>
              </w:rPr>
            </w:pPr>
            <w:r w:rsidRPr="009439DE">
              <w:rPr>
                <w:sz w:val="22"/>
              </w:rPr>
              <w:t>знать экологические проблемы человечества и пути их решения.</w:t>
            </w:r>
            <w:r w:rsidRPr="009439DE">
              <w:rPr>
                <w:b/>
                <w:bCs/>
                <w:sz w:val="22"/>
              </w:rPr>
              <w:br w:type="page"/>
            </w:r>
          </w:p>
        </w:tc>
      </w:tr>
    </w:tbl>
    <w:p w14:paraId="34CD69EE" w14:textId="213A86D7" w:rsidR="00B509C9" w:rsidRDefault="00B509C9" w:rsidP="00A20D91">
      <w:r>
        <w:lastRenderedPageBreak/>
        <w:br w:type="page"/>
      </w:r>
    </w:p>
    <w:p w14:paraId="5D53AF3C" w14:textId="2CEE6D30" w:rsidR="002D0293" w:rsidRDefault="00B509C9" w:rsidP="00B509C9">
      <w:pPr>
        <w:pStyle w:val="1"/>
      </w:pPr>
      <w:bookmarkStart w:id="7" w:name="_Toc193985525"/>
      <w:bookmarkStart w:id="8" w:name="_Toc193985668"/>
      <w:bookmarkStart w:id="9" w:name="_Toc193985815"/>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3DBEDBBA" w:rsidR="00C44FDB" w:rsidRPr="00C44FDB" w:rsidRDefault="006E7C7A" w:rsidP="00C44FDB">
            <w:pPr>
              <w:spacing w:after="200" w:line="276" w:lineRule="auto"/>
              <w:ind w:firstLine="0"/>
              <w:jc w:val="center"/>
              <w:rPr>
                <w:rFonts w:eastAsia="Calibri" w:cs="Times New Roman"/>
                <w:szCs w:val="24"/>
              </w:rPr>
            </w:pPr>
            <w:r>
              <w:rPr>
                <w:rFonts w:eastAsia="Calibri" w:cs="Times New Roman"/>
                <w:szCs w:val="24"/>
              </w:rPr>
              <w:t>68</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4C8D6E51" w:rsidR="00C44FDB" w:rsidRPr="00C44FDB" w:rsidRDefault="006E7C7A" w:rsidP="00C44FDB">
            <w:pPr>
              <w:spacing w:after="200" w:line="276" w:lineRule="auto"/>
              <w:ind w:firstLine="0"/>
              <w:jc w:val="center"/>
              <w:rPr>
                <w:rFonts w:eastAsia="Calibri" w:cs="Times New Roman"/>
                <w:szCs w:val="24"/>
              </w:rPr>
            </w:pPr>
            <w:r>
              <w:rPr>
                <w:rFonts w:eastAsia="Calibri" w:cs="Times New Roman"/>
                <w:szCs w:val="24"/>
              </w:rPr>
              <w:t>66</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50B56FA7" w:rsidR="00C44FDB" w:rsidRPr="00C17313" w:rsidRDefault="006E7C7A" w:rsidP="00C44FDB">
            <w:pPr>
              <w:spacing w:after="200" w:line="276" w:lineRule="auto"/>
              <w:ind w:firstLine="0"/>
              <w:jc w:val="center"/>
              <w:rPr>
                <w:rFonts w:eastAsia="Calibri" w:cs="Times New Roman"/>
                <w:szCs w:val="24"/>
                <w:lang w:val="en-US"/>
              </w:rPr>
            </w:pPr>
            <w:r>
              <w:rPr>
                <w:rFonts w:eastAsia="Calibri" w:cs="Times New Roman"/>
                <w:szCs w:val="24"/>
              </w:rPr>
              <w:t>2</w:t>
            </w:r>
            <w:r w:rsidR="00C17313">
              <w:rPr>
                <w:rFonts w:eastAsia="Calibri" w:cs="Times New Roman"/>
                <w:szCs w:val="24"/>
                <w:lang w:val="en-US"/>
              </w:rPr>
              <w:t>2</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39E01005" w:rsidR="00C44FDB" w:rsidRPr="00C17313" w:rsidRDefault="006E7C7A" w:rsidP="00C44FDB">
            <w:pPr>
              <w:spacing w:after="200" w:line="276" w:lineRule="auto"/>
              <w:ind w:firstLine="0"/>
              <w:jc w:val="center"/>
              <w:rPr>
                <w:rFonts w:eastAsia="Calibri" w:cs="Times New Roman"/>
                <w:szCs w:val="24"/>
                <w:lang w:val="en-US"/>
              </w:rPr>
            </w:pPr>
            <w:r>
              <w:rPr>
                <w:rFonts w:eastAsia="Calibri" w:cs="Times New Roman"/>
                <w:szCs w:val="24"/>
              </w:rPr>
              <w:t>4</w:t>
            </w:r>
            <w:r w:rsidR="00C17313">
              <w:rPr>
                <w:rFonts w:eastAsia="Calibri" w:cs="Times New Roman"/>
                <w:szCs w:val="24"/>
                <w:lang w:val="en-US"/>
              </w:rPr>
              <w:t>4</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41EFF375" w:rsidR="00C44FDB" w:rsidRPr="00C44FDB" w:rsidRDefault="006E7C7A"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2D5BB290" w:rsidR="00C44FDB" w:rsidRPr="00C44FDB" w:rsidRDefault="006E7C7A" w:rsidP="00C44FDB">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4CEBDEF9" w14:textId="5D4FF735" w:rsidR="00C44FDB" w:rsidRDefault="00C44FDB" w:rsidP="006E7C7A">
      <w:pPr>
        <w:pStyle w:val="2"/>
      </w:pPr>
      <w:r>
        <w:lastRenderedPageBreak/>
        <w:t>Тематический план и содержание учебной дисциплины</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56"/>
        <w:gridCol w:w="8888"/>
        <w:gridCol w:w="1035"/>
        <w:gridCol w:w="1671"/>
      </w:tblGrid>
      <w:tr w:rsidR="006E7C7A" w:rsidRPr="006E7C7A" w14:paraId="27D3427C" w14:textId="77777777" w:rsidTr="004737B5">
        <w:trPr>
          <w:tblHeader/>
        </w:trPr>
        <w:tc>
          <w:tcPr>
            <w:tcW w:w="3256" w:type="dxa"/>
            <w:shd w:val="clear" w:color="auto" w:fill="auto"/>
          </w:tcPr>
          <w:p w14:paraId="03ED1395" w14:textId="77777777" w:rsidR="006E7C7A" w:rsidRPr="006E7C7A" w:rsidRDefault="006E7C7A" w:rsidP="003C0649">
            <w:pPr>
              <w:spacing w:line="276" w:lineRule="auto"/>
              <w:ind w:firstLine="0"/>
              <w:jc w:val="center"/>
              <w:rPr>
                <w:rFonts w:eastAsia="Times New Roman" w:cs="Times New Roman"/>
                <w:b/>
                <w:sz w:val="22"/>
                <w:lang w:eastAsia="ru-RU"/>
              </w:rPr>
            </w:pPr>
            <w:r w:rsidRPr="006E7C7A">
              <w:rPr>
                <w:rFonts w:eastAsia="Times New Roman" w:cs="Times New Roman"/>
                <w:b/>
                <w:sz w:val="22"/>
                <w:lang w:eastAsia="ru-RU"/>
              </w:rPr>
              <w:t xml:space="preserve">Наименование </w:t>
            </w:r>
          </w:p>
          <w:p w14:paraId="3914DB59" w14:textId="77777777" w:rsidR="006E7C7A" w:rsidRPr="006E7C7A" w:rsidRDefault="006E7C7A" w:rsidP="003C0649">
            <w:pPr>
              <w:spacing w:line="276" w:lineRule="auto"/>
              <w:ind w:firstLine="0"/>
              <w:jc w:val="center"/>
              <w:rPr>
                <w:rFonts w:eastAsia="Times New Roman" w:cs="Times New Roman"/>
                <w:b/>
                <w:sz w:val="22"/>
                <w:lang w:eastAsia="ru-RU"/>
              </w:rPr>
            </w:pPr>
            <w:r w:rsidRPr="006E7C7A">
              <w:rPr>
                <w:rFonts w:eastAsia="Times New Roman" w:cs="Times New Roman"/>
                <w:b/>
                <w:sz w:val="22"/>
                <w:lang w:eastAsia="ru-RU"/>
              </w:rPr>
              <w:t>разделов и тем</w:t>
            </w:r>
          </w:p>
        </w:tc>
        <w:tc>
          <w:tcPr>
            <w:tcW w:w="8888" w:type="dxa"/>
            <w:shd w:val="clear" w:color="auto" w:fill="auto"/>
          </w:tcPr>
          <w:p w14:paraId="702FC337" w14:textId="3A942996" w:rsidR="006E7C7A" w:rsidRPr="006E7C7A" w:rsidRDefault="008B36E8" w:rsidP="003C0649">
            <w:pPr>
              <w:spacing w:line="276" w:lineRule="auto"/>
              <w:ind w:firstLine="0"/>
              <w:rPr>
                <w:rFonts w:eastAsia="Times New Roman" w:cs="Times New Roman"/>
                <w:b/>
                <w:sz w:val="22"/>
                <w:lang w:eastAsia="ru-RU"/>
              </w:rPr>
            </w:pPr>
            <w:r>
              <w:rPr>
                <w:rFonts w:eastAsia="Times New Roman"/>
                <w:b/>
                <w:bCs/>
                <w:sz w:val="22"/>
                <w:lang w:eastAsia="ru-RU"/>
              </w:rPr>
              <w:t>Содержание учебного материала и формы организации деятельности обучающихся</w:t>
            </w:r>
          </w:p>
        </w:tc>
        <w:tc>
          <w:tcPr>
            <w:tcW w:w="1035" w:type="dxa"/>
            <w:shd w:val="clear" w:color="auto" w:fill="auto"/>
            <w:vAlign w:val="center"/>
          </w:tcPr>
          <w:p w14:paraId="736105AB" w14:textId="77777777" w:rsidR="006E7C7A" w:rsidRPr="006E7C7A" w:rsidRDefault="006E7C7A" w:rsidP="003C0649">
            <w:pPr>
              <w:spacing w:line="276" w:lineRule="auto"/>
              <w:ind w:firstLine="0"/>
              <w:jc w:val="center"/>
              <w:rPr>
                <w:rFonts w:eastAsia="Times New Roman" w:cs="Times New Roman"/>
                <w:b/>
                <w:bCs/>
                <w:sz w:val="22"/>
                <w:lang w:eastAsia="ru-RU"/>
              </w:rPr>
            </w:pPr>
            <w:r w:rsidRPr="006E7C7A">
              <w:rPr>
                <w:rFonts w:eastAsia="Times New Roman" w:cs="Times New Roman"/>
                <w:b/>
                <w:bCs/>
                <w:sz w:val="22"/>
                <w:lang w:eastAsia="ru-RU"/>
              </w:rPr>
              <w:t>Объем часов</w:t>
            </w:r>
          </w:p>
        </w:tc>
        <w:tc>
          <w:tcPr>
            <w:tcW w:w="1671" w:type="dxa"/>
            <w:shd w:val="clear" w:color="auto" w:fill="auto"/>
          </w:tcPr>
          <w:p w14:paraId="6C237884" w14:textId="77777777" w:rsidR="006E7C7A" w:rsidRPr="006E7C7A" w:rsidRDefault="006E7C7A" w:rsidP="003C0649">
            <w:pPr>
              <w:spacing w:line="276" w:lineRule="auto"/>
              <w:ind w:firstLine="0"/>
              <w:jc w:val="center"/>
              <w:rPr>
                <w:rFonts w:eastAsia="Times New Roman" w:cs="Times New Roman"/>
                <w:b/>
                <w:sz w:val="22"/>
                <w:lang w:eastAsia="ru-RU"/>
              </w:rPr>
            </w:pPr>
            <w:r w:rsidRPr="006E7C7A">
              <w:rPr>
                <w:rFonts w:eastAsia="Times New Roman" w:cs="Times New Roman"/>
                <w:b/>
                <w:bCs/>
                <w:sz w:val="22"/>
                <w:lang w:eastAsia="ru-RU"/>
              </w:rPr>
              <w:t xml:space="preserve">Коды компетенций </w:t>
            </w:r>
          </w:p>
        </w:tc>
      </w:tr>
      <w:tr w:rsidR="006E7C7A" w:rsidRPr="006E7C7A" w14:paraId="5ED7863C" w14:textId="77777777" w:rsidTr="004737B5">
        <w:tc>
          <w:tcPr>
            <w:tcW w:w="3256" w:type="dxa"/>
            <w:shd w:val="clear" w:color="auto" w:fill="auto"/>
          </w:tcPr>
          <w:p w14:paraId="6EAA637D" w14:textId="77777777" w:rsidR="006E7C7A" w:rsidRPr="006E7C7A" w:rsidRDefault="006E7C7A" w:rsidP="003C0649">
            <w:pPr>
              <w:spacing w:line="276" w:lineRule="auto"/>
              <w:ind w:firstLine="0"/>
              <w:jc w:val="center"/>
              <w:rPr>
                <w:rFonts w:eastAsia="Times New Roman" w:cs="Times New Roman"/>
                <w:b/>
                <w:sz w:val="22"/>
                <w:lang w:eastAsia="ru-RU"/>
              </w:rPr>
            </w:pPr>
            <w:r w:rsidRPr="006E7C7A">
              <w:rPr>
                <w:rFonts w:eastAsia="Times New Roman" w:cs="Times New Roman"/>
                <w:b/>
                <w:sz w:val="22"/>
                <w:lang w:eastAsia="ru-RU"/>
              </w:rPr>
              <w:t>1</w:t>
            </w:r>
          </w:p>
        </w:tc>
        <w:tc>
          <w:tcPr>
            <w:tcW w:w="8888" w:type="dxa"/>
            <w:shd w:val="clear" w:color="auto" w:fill="auto"/>
          </w:tcPr>
          <w:p w14:paraId="19B7A773" w14:textId="77777777" w:rsidR="006E7C7A" w:rsidRPr="006E7C7A" w:rsidRDefault="006E7C7A" w:rsidP="003C0649">
            <w:pPr>
              <w:spacing w:line="276" w:lineRule="auto"/>
              <w:ind w:firstLine="0"/>
              <w:jc w:val="center"/>
              <w:rPr>
                <w:rFonts w:eastAsia="Times New Roman" w:cs="Times New Roman"/>
                <w:b/>
                <w:sz w:val="22"/>
                <w:lang w:eastAsia="ru-RU"/>
              </w:rPr>
            </w:pPr>
            <w:r w:rsidRPr="006E7C7A">
              <w:rPr>
                <w:rFonts w:eastAsia="Times New Roman" w:cs="Times New Roman"/>
                <w:b/>
                <w:sz w:val="22"/>
                <w:lang w:eastAsia="ru-RU"/>
              </w:rPr>
              <w:t>2</w:t>
            </w:r>
          </w:p>
        </w:tc>
        <w:tc>
          <w:tcPr>
            <w:tcW w:w="1035" w:type="dxa"/>
            <w:shd w:val="clear" w:color="auto" w:fill="auto"/>
            <w:vAlign w:val="center"/>
          </w:tcPr>
          <w:p w14:paraId="359FB621" w14:textId="77777777" w:rsidR="006E7C7A" w:rsidRPr="006E7C7A" w:rsidRDefault="006E7C7A" w:rsidP="003C0649">
            <w:pPr>
              <w:spacing w:line="276" w:lineRule="auto"/>
              <w:ind w:firstLine="0"/>
              <w:jc w:val="center"/>
              <w:rPr>
                <w:rFonts w:eastAsia="Times New Roman" w:cs="Times New Roman"/>
                <w:b/>
                <w:bCs/>
                <w:sz w:val="22"/>
                <w:lang w:eastAsia="ru-RU"/>
              </w:rPr>
            </w:pPr>
            <w:r w:rsidRPr="006E7C7A">
              <w:rPr>
                <w:rFonts w:eastAsia="Times New Roman" w:cs="Times New Roman"/>
                <w:b/>
                <w:bCs/>
                <w:sz w:val="22"/>
                <w:lang w:eastAsia="ru-RU"/>
              </w:rPr>
              <w:t>3</w:t>
            </w:r>
          </w:p>
        </w:tc>
        <w:tc>
          <w:tcPr>
            <w:tcW w:w="1671" w:type="dxa"/>
            <w:shd w:val="clear" w:color="auto" w:fill="auto"/>
          </w:tcPr>
          <w:p w14:paraId="4B1AD12D" w14:textId="77777777" w:rsidR="006E7C7A" w:rsidRPr="006E7C7A" w:rsidRDefault="006E7C7A" w:rsidP="003C0649">
            <w:pPr>
              <w:spacing w:line="276" w:lineRule="auto"/>
              <w:ind w:firstLine="0"/>
              <w:jc w:val="center"/>
              <w:rPr>
                <w:rFonts w:eastAsia="Times New Roman" w:cs="Times New Roman"/>
                <w:b/>
                <w:bCs/>
                <w:sz w:val="22"/>
                <w:lang w:eastAsia="ru-RU"/>
              </w:rPr>
            </w:pPr>
            <w:r w:rsidRPr="006E7C7A">
              <w:rPr>
                <w:rFonts w:eastAsia="Times New Roman" w:cs="Times New Roman"/>
                <w:b/>
                <w:sz w:val="22"/>
                <w:lang w:eastAsia="ru-RU"/>
              </w:rPr>
              <w:t>4</w:t>
            </w:r>
          </w:p>
        </w:tc>
      </w:tr>
      <w:tr w:rsidR="006E7C7A" w:rsidRPr="006E7C7A" w14:paraId="38288C19" w14:textId="77777777" w:rsidTr="004737B5">
        <w:tc>
          <w:tcPr>
            <w:tcW w:w="12144" w:type="dxa"/>
            <w:gridSpan w:val="2"/>
            <w:shd w:val="clear" w:color="auto" w:fill="auto"/>
          </w:tcPr>
          <w:p w14:paraId="452CB860" w14:textId="77777777" w:rsidR="006E7C7A" w:rsidRPr="006E7C7A" w:rsidRDefault="006E7C7A" w:rsidP="006E7C7A">
            <w:pPr>
              <w:spacing w:line="276" w:lineRule="auto"/>
              <w:ind w:firstLine="0"/>
              <w:jc w:val="left"/>
              <w:rPr>
                <w:rFonts w:eastAsia="Times New Roman" w:cs="Times New Roman"/>
                <w:b/>
                <w:bCs/>
                <w:sz w:val="22"/>
                <w:lang w:eastAsia="ru-RU"/>
              </w:rPr>
            </w:pPr>
            <w:r w:rsidRPr="006E7C7A">
              <w:rPr>
                <w:rFonts w:eastAsia="Times New Roman" w:cs="Times New Roman"/>
                <w:b/>
                <w:sz w:val="22"/>
                <w:lang w:eastAsia="ru-RU"/>
              </w:rPr>
              <w:t>Раздел 1. Актуальные проблемы национальной безопасности страны</w:t>
            </w:r>
          </w:p>
        </w:tc>
        <w:tc>
          <w:tcPr>
            <w:tcW w:w="1035" w:type="dxa"/>
            <w:shd w:val="clear" w:color="auto" w:fill="auto"/>
            <w:vAlign w:val="center"/>
          </w:tcPr>
          <w:p w14:paraId="5FAA220D" w14:textId="77777777" w:rsidR="006E7C7A" w:rsidRPr="006E7C7A" w:rsidRDefault="006E7C7A" w:rsidP="003C0649">
            <w:pPr>
              <w:spacing w:line="276" w:lineRule="auto"/>
              <w:ind w:firstLine="0"/>
              <w:jc w:val="center"/>
              <w:rPr>
                <w:rFonts w:eastAsia="Times New Roman" w:cs="Times New Roman"/>
                <w:b/>
                <w:bCs/>
                <w:sz w:val="22"/>
                <w:lang w:eastAsia="ru-RU"/>
              </w:rPr>
            </w:pPr>
            <w:r w:rsidRPr="006E7C7A">
              <w:rPr>
                <w:rFonts w:eastAsia="Times New Roman" w:cs="Times New Roman"/>
                <w:b/>
                <w:bCs/>
                <w:sz w:val="22"/>
                <w:lang w:eastAsia="ru-RU"/>
              </w:rPr>
              <w:t>10</w:t>
            </w:r>
          </w:p>
        </w:tc>
        <w:tc>
          <w:tcPr>
            <w:tcW w:w="1671" w:type="dxa"/>
            <w:shd w:val="clear" w:color="auto" w:fill="auto"/>
          </w:tcPr>
          <w:p w14:paraId="1CE92B23" w14:textId="77777777" w:rsidR="006E7C7A" w:rsidRPr="006E7C7A" w:rsidRDefault="006E7C7A" w:rsidP="003C0649">
            <w:pPr>
              <w:spacing w:line="276" w:lineRule="auto"/>
              <w:ind w:firstLine="0"/>
              <w:jc w:val="center"/>
              <w:rPr>
                <w:rFonts w:eastAsia="Times New Roman" w:cs="Times New Roman"/>
                <w:b/>
                <w:bCs/>
                <w:sz w:val="22"/>
                <w:lang w:eastAsia="ru-RU"/>
              </w:rPr>
            </w:pPr>
          </w:p>
        </w:tc>
      </w:tr>
      <w:tr w:rsidR="006E7C7A" w:rsidRPr="006E7C7A" w14:paraId="66B2FB87" w14:textId="77777777" w:rsidTr="004737B5">
        <w:trPr>
          <w:trHeight w:val="85"/>
        </w:trPr>
        <w:tc>
          <w:tcPr>
            <w:tcW w:w="3256" w:type="dxa"/>
            <w:vMerge w:val="restart"/>
            <w:shd w:val="clear" w:color="auto" w:fill="auto"/>
          </w:tcPr>
          <w:p w14:paraId="06935F45"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1.1</w:t>
            </w:r>
          </w:p>
          <w:p w14:paraId="5EBA98C8" w14:textId="64FF5CE5"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Защита населения и территорий от террористических актов</w:t>
            </w:r>
          </w:p>
        </w:tc>
        <w:tc>
          <w:tcPr>
            <w:tcW w:w="8888" w:type="dxa"/>
            <w:shd w:val="clear" w:color="auto" w:fill="auto"/>
          </w:tcPr>
          <w:p w14:paraId="37840BC5"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5FC4599C"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0AAE95BC"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06</w:t>
            </w:r>
          </w:p>
        </w:tc>
      </w:tr>
      <w:tr w:rsidR="006E7C7A" w:rsidRPr="006E7C7A" w14:paraId="7BF81C3A" w14:textId="77777777" w:rsidTr="004737B5">
        <w:trPr>
          <w:trHeight w:val="2036"/>
        </w:trPr>
        <w:tc>
          <w:tcPr>
            <w:tcW w:w="3256" w:type="dxa"/>
            <w:vMerge/>
            <w:shd w:val="clear" w:color="auto" w:fill="auto"/>
          </w:tcPr>
          <w:p w14:paraId="7B6846A7"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shd w:val="clear" w:color="auto" w:fill="auto"/>
          </w:tcPr>
          <w:p w14:paraId="6A6B61FC"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Терроризм – угроза миру. Понятие терроризма. Виды современного терроризма. Терроризм и меры по его предупреждению.</w:t>
            </w:r>
          </w:p>
          <w:p w14:paraId="349B015A"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2. Особенности терроризма и экстремизма в Российской Федерации. Основные принципы и направления противодействия террористической деятельности и экстремизму.</w:t>
            </w:r>
          </w:p>
          <w:p w14:paraId="398F9663"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3. Защита населения и территорий от террористических актов.</w:t>
            </w:r>
          </w:p>
          <w:p w14:paraId="548932C0"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4. Правила безопасного поведения при угрозе террористического акта, при захвате в качестве</w:t>
            </w:r>
          </w:p>
          <w:p w14:paraId="2E6CC0F9"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Cs/>
                <w:sz w:val="22"/>
                <w:lang w:eastAsia="ru-RU"/>
              </w:rPr>
              <w:t>заложника. Меры безопасности для населения, оказавшегося на территории военных действий.</w:t>
            </w:r>
          </w:p>
        </w:tc>
        <w:tc>
          <w:tcPr>
            <w:tcW w:w="1035" w:type="dxa"/>
            <w:vMerge/>
            <w:shd w:val="clear" w:color="auto" w:fill="auto"/>
            <w:vAlign w:val="center"/>
          </w:tcPr>
          <w:p w14:paraId="1D33E667"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6B1ABE01"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2141FB4A" w14:textId="77777777" w:rsidTr="004737B5">
        <w:trPr>
          <w:trHeight w:val="85"/>
        </w:trPr>
        <w:tc>
          <w:tcPr>
            <w:tcW w:w="3256" w:type="dxa"/>
            <w:vMerge w:val="restart"/>
            <w:shd w:val="clear" w:color="auto" w:fill="auto"/>
          </w:tcPr>
          <w:p w14:paraId="785FE49D"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1.2</w:t>
            </w:r>
          </w:p>
          <w:p w14:paraId="11D24B81" w14:textId="70D98CE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Основы национальной безопасности Российской Федерации. Обеспечение национальной безопасности в области обороны</w:t>
            </w:r>
          </w:p>
        </w:tc>
        <w:tc>
          <w:tcPr>
            <w:tcW w:w="8888" w:type="dxa"/>
            <w:shd w:val="clear" w:color="auto" w:fill="auto"/>
          </w:tcPr>
          <w:p w14:paraId="4BA76011"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6F1D3B99"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4F844B1A"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06</w:t>
            </w:r>
          </w:p>
        </w:tc>
      </w:tr>
      <w:tr w:rsidR="006E7C7A" w:rsidRPr="006E7C7A" w14:paraId="5FF2A375" w14:textId="77777777" w:rsidTr="004737B5">
        <w:trPr>
          <w:trHeight w:val="85"/>
        </w:trPr>
        <w:tc>
          <w:tcPr>
            <w:tcW w:w="3256" w:type="dxa"/>
            <w:vMerge/>
            <w:shd w:val="clear" w:color="auto" w:fill="auto"/>
          </w:tcPr>
          <w:p w14:paraId="7B520D5C"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shd w:val="clear" w:color="auto" w:fill="auto"/>
          </w:tcPr>
          <w:p w14:paraId="15D78D91"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Основные понятия и структурные элементы национальной безопасности.</w:t>
            </w:r>
          </w:p>
          <w:p w14:paraId="095EB2FE"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2. Стратегия национальной безопасности Российской Федерации от 02 июля 2021 года об основных угрозах и вызовах.</w:t>
            </w:r>
          </w:p>
          <w:p w14:paraId="11058069"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3. Стратегические цели обороны страны. Основные угрозы военной безопасности России и основные направления обеспечения национальной безопасности в области обороны. Роль Вооруженных Сил Российской Федерации в обеспечении национальной безопасности.</w:t>
            </w:r>
          </w:p>
          <w:p w14:paraId="1B1BF039"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4. Понятие и основные задачи гражданской обороны. Организационная структура гражданской</w:t>
            </w:r>
          </w:p>
          <w:p w14:paraId="19DB7767"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обороны. Основные мероприятия, проводимые ГО. Действия населения по сигналам.</w:t>
            </w:r>
          </w:p>
        </w:tc>
        <w:tc>
          <w:tcPr>
            <w:tcW w:w="1035" w:type="dxa"/>
            <w:vMerge/>
            <w:shd w:val="clear" w:color="auto" w:fill="auto"/>
            <w:vAlign w:val="center"/>
          </w:tcPr>
          <w:p w14:paraId="138062D8"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3F5CA354"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78428B01" w14:textId="77777777" w:rsidTr="004737B5">
        <w:trPr>
          <w:trHeight w:val="85"/>
        </w:trPr>
        <w:tc>
          <w:tcPr>
            <w:tcW w:w="3256" w:type="dxa"/>
            <w:vMerge/>
            <w:shd w:val="clear" w:color="auto" w:fill="auto"/>
          </w:tcPr>
          <w:p w14:paraId="7A75A674"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shd w:val="clear" w:color="auto" w:fill="auto"/>
          </w:tcPr>
          <w:p w14:paraId="0E7FA003"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В том числе практических занятий</w:t>
            </w:r>
          </w:p>
        </w:tc>
        <w:tc>
          <w:tcPr>
            <w:tcW w:w="1035" w:type="dxa"/>
            <w:vMerge w:val="restart"/>
            <w:shd w:val="clear" w:color="auto" w:fill="auto"/>
            <w:vAlign w:val="center"/>
          </w:tcPr>
          <w:p w14:paraId="512A4DE8"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5EFBADAC"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1D66248B" w14:textId="77777777" w:rsidTr="004737B5">
        <w:trPr>
          <w:trHeight w:val="85"/>
        </w:trPr>
        <w:tc>
          <w:tcPr>
            <w:tcW w:w="3256" w:type="dxa"/>
            <w:vMerge/>
            <w:shd w:val="clear" w:color="auto" w:fill="auto"/>
          </w:tcPr>
          <w:p w14:paraId="2BDB984E"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226EB464"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0C0B21D2"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Правила поведения и действия по сигналам гражданской обороны</w:t>
            </w:r>
          </w:p>
        </w:tc>
        <w:tc>
          <w:tcPr>
            <w:tcW w:w="1035" w:type="dxa"/>
            <w:vMerge/>
            <w:shd w:val="clear" w:color="auto" w:fill="auto"/>
            <w:vAlign w:val="center"/>
          </w:tcPr>
          <w:p w14:paraId="221D1F53"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5247892B"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7E70AFB7" w14:textId="77777777" w:rsidTr="004737B5">
        <w:trPr>
          <w:trHeight w:val="85"/>
        </w:trPr>
        <w:tc>
          <w:tcPr>
            <w:tcW w:w="3256" w:type="dxa"/>
            <w:vMerge w:val="restart"/>
            <w:shd w:val="clear" w:color="auto" w:fill="auto"/>
          </w:tcPr>
          <w:p w14:paraId="7294ADE0"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1.3</w:t>
            </w:r>
          </w:p>
          <w:p w14:paraId="4CDF7238" w14:textId="339BBB72"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lastRenderedPageBreak/>
              <w:t>Безопасность жизнедеятельности в производственной среде. Противопожарная безопасность, действия населения при пожаре</w:t>
            </w:r>
          </w:p>
        </w:tc>
        <w:tc>
          <w:tcPr>
            <w:tcW w:w="8888" w:type="dxa"/>
            <w:shd w:val="clear" w:color="auto" w:fill="auto"/>
          </w:tcPr>
          <w:p w14:paraId="332DB452"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lastRenderedPageBreak/>
              <w:t>Содержание учебного материала</w:t>
            </w:r>
          </w:p>
        </w:tc>
        <w:tc>
          <w:tcPr>
            <w:tcW w:w="1035" w:type="dxa"/>
            <w:vMerge w:val="restart"/>
            <w:shd w:val="clear" w:color="auto" w:fill="auto"/>
            <w:vAlign w:val="center"/>
          </w:tcPr>
          <w:p w14:paraId="7B6B8FCB"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68784F10"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04, ОК 06,</w:t>
            </w:r>
          </w:p>
          <w:p w14:paraId="6A7DFD70"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lastRenderedPageBreak/>
              <w:t>ОК 07</w:t>
            </w:r>
          </w:p>
        </w:tc>
      </w:tr>
      <w:tr w:rsidR="006E7C7A" w:rsidRPr="006E7C7A" w14:paraId="6A52B48B" w14:textId="77777777" w:rsidTr="004737B5">
        <w:trPr>
          <w:trHeight w:val="85"/>
        </w:trPr>
        <w:tc>
          <w:tcPr>
            <w:tcW w:w="3256" w:type="dxa"/>
            <w:vMerge/>
            <w:shd w:val="clear" w:color="auto" w:fill="auto"/>
          </w:tcPr>
          <w:p w14:paraId="4411ED40" w14:textId="77777777" w:rsidR="006E7C7A" w:rsidRPr="006E7C7A" w:rsidRDefault="006E7C7A" w:rsidP="003C0649">
            <w:pPr>
              <w:spacing w:line="276" w:lineRule="auto"/>
              <w:jc w:val="left"/>
              <w:rPr>
                <w:rFonts w:eastAsia="Times New Roman" w:cs="Times New Roman"/>
                <w:b/>
                <w:sz w:val="22"/>
                <w:lang w:eastAsia="ru-RU"/>
              </w:rPr>
            </w:pPr>
          </w:p>
        </w:tc>
        <w:tc>
          <w:tcPr>
            <w:tcW w:w="8888" w:type="dxa"/>
            <w:shd w:val="clear" w:color="auto" w:fill="auto"/>
          </w:tcPr>
          <w:p w14:paraId="7EC78E22"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Понятие производственной среды. Вредные факторы производственной среды и их влияние на организм человека. Нормы экологической безопасности при ведении профессиональной деятельности.</w:t>
            </w:r>
          </w:p>
          <w:p w14:paraId="48A49F0B"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2. Понятие пожара и пожарной безопасности. Классификация пожаров. Средства защиты от пожаров.</w:t>
            </w:r>
          </w:p>
          <w:p w14:paraId="6E764A07"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Способы и средства тушения пожаров. Первичные средства пожаротушения.</w:t>
            </w:r>
          </w:p>
          <w:p w14:paraId="4B02D100"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3. Права и обязанности граждан в области пожарной безопасности. Ответственность за нарушение правил пожарной безопасности.</w:t>
            </w:r>
          </w:p>
          <w:p w14:paraId="4618BA8D"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4. Действия населения при пожаре в жилых и общественных зданиях.</w:t>
            </w:r>
          </w:p>
        </w:tc>
        <w:tc>
          <w:tcPr>
            <w:tcW w:w="1035" w:type="dxa"/>
            <w:vMerge/>
            <w:shd w:val="clear" w:color="auto" w:fill="auto"/>
            <w:vAlign w:val="center"/>
          </w:tcPr>
          <w:p w14:paraId="3DB98CFD"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1262909E"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7D137B2A" w14:textId="77777777" w:rsidTr="004737B5">
        <w:trPr>
          <w:trHeight w:val="85"/>
        </w:trPr>
        <w:tc>
          <w:tcPr>
            <w:tcW w:w="3256" w:type="dxa"/>
            <w:vMerge/>
            <w:shd w:val="clear" w:color="auto" w:fill="auto"/>
          </w:tcPr>
          <w:p w14:paraId="01E52CB7" w14:textId="77777777" w:rsidR="006E7C7A" w:rsidRPr="006E7C7A" w:rsidRDefault="006E7C7A" w:rsidP="003C0649">
            <w:pPr>
              <w:spacing w:line="276" w:lineRule="auto"/>
              <w:jc w:val="left"/>
              <w:rPr>
                <w:rFonts w:eastAsia="Times New Roman" w:cs="Times New Roman"/>
                <w:b/>
                <w:sz w:val="22"/>
                <w:lang w:eastAsia="ru-RU"/>
              </w:rPr>
            </w:pPr>
          </w:p>
        </w:tc>
        <w:tc>
          <w:tcPr>
            <w:tcW w:w="8888" w:type="dxa"/>
            <w:shd w:val="clear" w:color="auto" w:fill="auto"/>
          </w:tcPr>
          <w:p w14:paraId="4FF11164"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В том числе практических занятий</w:t>
            </w:r>
          </w:p>
        </w:tc>
        <w:tc>
          <w:tcPr>
            <w:tcW w:w="1035" w:type="dxa"/>
            <w:vMerge w:val="restart"/>
            <w:shd w:val="clear" w:color="auto" w:fill="auto"/>
            <w:vAlign w:val="center"/>
          </w:tcPr>
          <w:p w14:paraId="6E3509E9"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03CA25A9"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6718F2C2" w14:textId="77777777" w:rsidTr="004737B5">
        <w:trPr>
          <w:trHeight w:val="74"/>
        </w:trPr>
        <w:tc>
          <w:tcPr>
            <w:tcW w:w="3256" w:type="dxa"/>
            <w:vMerge/>
            <w:shd w:val="clear" w:color="auto" w:fill="auto"/>
          </w:tcPr>
          <w:p w14:paraId="6F68F1FE" w14:textId="77777777" w:rsidR="006E7C7A" w:rsidRPr="006E7C7A" w:rsidRDefault="006E7C7A" w:rsidP="003C0649">
            <w:pPr>
              <w:spacing w:line="276" w:lineRule="auto"/>
              <w:ind w:firstLine="0"/>
              <w:jc w:val="left"/>
              <w:rPr>
                <w:rFonts w:eastAsia="Times New Roman" w:cs="Times New Roman"/>
                <w:b/>
                <w:sz w:val="22"/>
                <w:lang w:eastAsia="ru-RU"/>
              </w:rPr>
            </w:pPr>
          </w:p>
        </w:tc>
        <w:tc>
          <w:tcPr>
            <w:tcW w:w="8888" w:type="dxa"/>
            <w:shd w:val="clear" w:color="auto" w:fill="auto"/>
          </w:tcPr>
          <w:p w14:paraId="2818814E"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4F2553B1"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Приобретение навыков в области гражданской обороны: отработка навыков пользования первичными средствами пожаротушения, действий при возникновении пожара в здании образовательной организации.</w:t>
            </w:r>
          </w:p>
        </w:tc>
        <w:tc>
          <w:tcPr>
            <w:tcW w:w="1035" w:type="dxa"/>
            <w:vMerge/>
            <w:shd w:val="clear" w:color="auto" w:fill="auto"/>
            <w:vAlign w:val="center"/>
          </w:tcPr>
          <w:p w14:paraId="66089CA4"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736E3CA1"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726CE716" w14:textId="77777777" w:rsidTr="004737B5">
        <w:trPr>
          <w:trHeight w:val="85"/>
        </w:trPr>
        <w:tc>
          <w:tcPr>
            <w:tcW w:w="12144" w:type="dxa"/>
            <w:gridSpan w:val="2"/>
            <w:shd w:val="clear" w:color="auto" w:fill="auto"/>
          </w:tcPr>
          <w:p w14:paraId="4325E97F" w14:textId="77777777" w:rsidR="006E7C7A" w:rsidRPr="006E7C7A" w:rsidRDefault="006E7C7A" w:rsidP="006E7C7A">
            <w:pPr>
              <w:spacing w:line="276" w:lineRule="auto"/>
              <w:ind w:firstLine="0"/>
              <w:jc w:val="left"/>
              <w:rPr>
                <w:rFonts w:eastAsia="Times New Roman" w:cs="Times New Roman"/>
                <w:b/>
                <w:sz w:val="22"/>
                <w:lang w:eastAsia="ru-RU"/>
              </w:rPr>
            </w:pPr>
            <w:r w:rsidRPr="006E7C7A">
              <w:rPr>
                <w:rFonts w:eastAsia="Times New Roman" w:cs="Times New Roman"/>
                <w:b/>
                <w:sz w:val="22"/>
              </w:rPr>
              <w:t>Раздел</w:t>
            </w:r>
            <w:r w:rsidRPr="006E7C7A">
              <w:rPr>
                <w:rFonts w:eastAsia="Times New Roman" w:cs="Times New Roman"/>
                <w:b/>
                <w:spacing w:val="-3"/>
                <w:sz w:val="22"/>
              </w:rPr>
              <w:t xml:space="preserve"> </w:t>
            </w:r>
            <w:r w:rsidRPr="006E7C7A">
              <w:rPr>
                <w:rFonts w:eastAsia="Times New Roman" w:cs="Times New Roman"/>
                <w:b/>
                <w:sz w:val="22"/>
              </w:rPr>
              <w:t>2.</w:t>
            </w:r>
            <w:r w:rsidRPr="006E7C7A">
              <w:rPr>
                <w:rFonts w:eastAsia="Times New Roman" w:cs="Times New Roman"/>
                <w:b/>
                <w:spacing w:val="-6"/>
                <w:sz w:val="22"/>
              </w:rPr>
              <w:t xml:space="preserve"> </w:t>
            </w:r>
            <w:r w:rsidRPr="006E7C7A">
              <w:rPr>
                <w:rFonts w:eastAsia="Times New Roman" w:cs="Times New Roman"/>
                <w:b/>
                <w:sz w:val="22"/>
              </w:rPr>
              <w:t>Защита</w:t>
            </w:r>
            <w:r w:rsidRPr="006E7C7A">
              <w:rPr>
                <w:rFonts w:eastAsia="Times New Roman" w:cs="Times New Roman"/>
                <w:b/>
                <w:spacing w:val="-3"/>
                <w:sz w:val="22"/>
              </w:rPr>
              <w:t xml:space="preserve"> </w:t>
            </w:r>
            <w:r w:rsidRPr="006E7C7A">
              <w:rPr>
                <w:rFonts w:eastAsia="Times New Roman" w:cs="Times New Roman"/>
                <w:b/>
                <w:sz w:val="22"/>
              </w:rPr>
              <w:t>населения</w:t>
            </w:r>
            <w:r w:rsidRPr="006E7C7A">
              <w:rPr>
                <w:rFonts w:eastAsia="Times New Roman" w:cs="Times New Roman"/>
                <w:b/>
                <w:spacing w:val="-3"/>
                <w:sz w:val="22"/>
              </w:rPr>
              <w:t xml:space="preserve"> </w:t>
            </w:r>
            <w:r w:rsidRPr="006E7C7A">
              <w:rPr>
                <w:rFonts w:eastAsia="Times New Roman" w:cs="Times New Roman"/>
                <w:b/>
                <w:sz w:val="22"/>
              </w:rPr>
              <w:t>от</w:t>
            </w:r>
            <w:r w:rsidRPr="006E7C7A">
              <w:rPr>
                <w:rFonts w:eastAsia="Times New Roman" w:cs="Times New Roman"/>
                <w:b/>
                <w:spacing w:val="-5"/>
                <w:sz w:val="22"/>
              </w:rPr>
              <w:t xml:space="preserve"> </w:t>
            </w:r>
            <w:r w:rsidRPr="006E7C7A">
              <w:rPr>
                <w:rFonts w:eastAsia="Times New Roman" w:cs="Times New Roman"/>
                <w:b/>
                <w:sz w:val="22"/>
              </w:rPr>
              <w:t>ОМП</w:t>
            </w:r>
            <w:r w:rsidRPr="006E7C7A">
              <w:rPr>
                <w:rFonts w:eastAsia="Times New Roman" w:cs="Times New Roman"/>
                <w:b/>
                <w:spacing w:val="-2"/>
                <w:sz w:val="22"/>
              </w:rPr>
              <w:t xml:space="preserve"> </w:t>
            </w:r>
            <w:r w:rsidRPr="006E7C7A">
              <w:rPr>
                <w:rFonts w:eastAsia="Times New Roman" w:cs="Times New Roman"/>
                <w:b/>
                <w:sz w:val="22"/>
              </w:rPr>
              <w:t>и</w:t>
            </w:r>
            <w:r w:rsidRPr="006E7C7A">
              <w:rPr>
                <w:rFonts w:eastAsia="Times New Roman" w:cs="Times New Roman"/>
                <w:b/>
                <w:spacing w:val="-5"/>
                <w:sz w:val="22"/>
              </w:rPr>
              <w:t xml:space="preserve"> ЧС</w:t>
            </w:r>
          </w:p>
        </w:tc>
        <w:tc>
          <w:tcPr>
            <w:tcW w:w="1035" w:type="dxa"/>
            <w:shd w:val="clear" w:color="auto" w:fill="auto"/>
            <w:vAlign w:val="center"/>
          </w:tcPr>
          <w:p w14:paraId="207B91FE" w14:textId="77777777" w:rsidR="006E7C7A" w:rsidRPr="006E7C7A" w:rsidRDefault="006E7C7A" w:rsidP="003C0649">
            <w:pPr>
              <w:spacing w:line="276" w:lineRule="auto"/>
              <w:ind w:firstLine="0"/>
              <w:jc w:val="center"/>
              <w:rPr>
                <w:rFonts w:eastAsia="Times New Roman" w:cs="Times New Roman"/>
                <w:b/>
                <w:bCs/>
                <w:sz w:val="22"/>
                <w:lang w:eastAsia="ru-RU"/>
              </w:rPr>
            </w:pPr>
            <w:r w:rsidRPr="006E7C7A">
              <w:rPr>
                <w:rFonts w:eastAsia="Times New Roman" w:cs="Times New Roman"/>
                <w:b/>
                <w:bCs/>
                <w:sz w:val="22"/>
                <w:lang w:eastAsia="ru-RU"/>
              </w:rPr>
              <w:t>8</w:t>
            </w:r>
          </w:p>
        </w:tc>
        <w:tc>
          <w:tcPr>
            <w:tcW w:w="1671" w:type="dxa"/>
            <w:shd w:val="clear" w:color="auto" w:fill="auto"/>
          </w:tcPr>
          <w:p w14:paraId="3F9C837B"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694D63D5" w14:textId="77777777" w:rsidTr="004737B5">
        <w:trPr>
          <w:trHeight w:val="85"/>
        </w:trPr>
        <w:tc>
          <w:tcPr>
            <w:tcW w:w="3256" w:type="dxa"/>
            <w:vMerge w:val="restart"/>
            <w:shd w:val="clear" w:color="auto" w:fill="auto"/>
          </w:tcPr>
          <w:p w14:paraId="56EA3C4A"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2.1</w:t>
            </w:r>
          </w:p>
          <w:p w14:paraId="7317C21D" w14:textId="7872E0B9"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ОМП и защита от него</w:t>
            </w:r>
          </w:p>
        </w:tc>
        <w:tc>
          <w:tcPr>
            <w:tcW w:w="8888" w:type="dxa"/>
            <w:shd w:val="clear" w:color="auto" w:fill="auto"/>
          </w:tcPr>
          <w:p w14:paraId="717ECD91"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28A11768"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470BC1A1"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06</w:t>
            </w:r>
          </w:p>
          <w:p w14:paraId="291016F4"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3AB75469" w14:textId="77777777" w:rsidTr="004737B5">
        <w:trPr>
          <w:trHeight w:val="85"/>
        </w:trPr>
        <w:tc>
          <w:tcPr>
            <w:tcW w:w="3256" w:type="dxa"/>
            <w:vMerge/>
            <w:shd w:val="clear" w:color="auto" w:fill="auto"/>
          </w:tcPr>
          <w:p w14:paraId="58FBD05F"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shd w:val="clear" w:color="auto" w:fill="auto"/>
          </w:tcPr>
          <w:p w14:paraId="4F75BF3A"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Современные средства массового поражения. Ядерное оружие и его поражающие факторы. Действия населения в очаге ядерного поражения. Химическое оружие и его характеристика. Действия населения в очаге химического поражения. Средства индивидуальной защиты населения.</w:t>
            </w:r>
          </w:p>
          <w:p w14:paraId="7335F16E"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2. Биологическое оружие и его характеристика. Действие населения в очаге биологического поражения. Защита населения при радиоактивном и химическом заражении местности. Средства коллективной защиты населения.</w:t>
            </w:r>
          </w:p>
          <w:p w14:paraId="777BEF3C"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3. Инженерные средства защиты от ОМП, их классификация и назначение.</w:t>
            </w:r>
          </w:p>
          <w:p w14:paraId="6895CEC0"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4. Средства индивидуальной защиты от ОМП: их классификация и назначение.</w:t>
            </w:r>
          </w:p>
        </w:tc>
        <w:tc>
          <w:tcPr>
            <w:tcW w:w="1035" w:type="dxa"/>
            <w:vMerge/>
            <w:shd w:val="clear" w:color="auto" w:fill="auto"/>
            <w:vAlign w:val="center"/>
          </w:tcPr>
          <w:p w14:paraId="562982A0"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11851D07"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35C7F46A" w14:textId="77777777" w:rsidTr="004737B5">
        <w:trPr>
          <w:trHeight w:val="85"/>
        </w:trPr>
        <w:tc>
          <w:tcPr>
            <w:tcW w:w="3256" w:type="dxa"/>
            <w:vMerge/>
            <w:shd w:val="clear" w:color="auto" w:fill="auto"/>
          </w:tcPr>
          <w:p w14:paraId="262E02D5"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shd w:val="clear" w:color="auto" w:fill="auto"/>
          </w:tcPr>
          <w:p w14:paraId="4E2F722E"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В том числе практических занятий</w:t>
            </w:r>
          </w:p>
        </w:tc>
        <w:tc>
          <w:tcPr>
            <w:tcW w:w="1035" w:type="dxa"/>
            <w:vMerge w:val="restart"/>
            <w:shd w:val="clear" w:color="auto" w:fill="auto"/>
            <w:vAlign w:val="center"/>
          </w:tcPr>
          <w:p w14:paraId="0D3C2F86"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58F7CEDE"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08E1781E" w14:textId="77777777" w:rsidTr="004737B5">
        <w:trPr>
          <w:trHeight w:val="85"/>
        </w:trPr>
        <w:tc>
          <w:tcPr>
            <w:tcW w:w="3256" w:type="dxa"/>
            <w:vMerge/>
            <w:shd w:val="clear" w:color="auto" w:fill="auto"/>
          </w:tcPr>
          <w:p w14:paraId="52F85136"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1B506221" w14:textId="16580948" w:rsidR="006E7C7A" w:rsidRDefault="006E7C7A" w:rsidP="003C0649">
            <w:pPr>
              <w:tabs>
                <w:tab w:val="left" w:pos="1110"/>
              </w:tabs>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75D159D6" w14:textId="0BA91896" w:rsidR="006E7C7A" w:rsidRPr="00CF56E0" w:rsidRDefault="00CF56E0" w:rsidP="003C0649">
            <w:pPr>
              <w:tabs>
                <w:tab w:val="left" w:pos="1110"/>
              </w:tabs>
              <w:spacing w:line="276" w:lineRule="auto"/>
              <w:ind w:firstLine="0"/>
              <w:rPr>
                <w:rFonts w:eastAsia="Times New Roman" w:cs="Times New Roman"/>
                <w:b/>
                <w:sz w:val="22"/>
                <w:lang w:eastAsia="ru-RU"/>
              </w:rPr>
            </w:pPr>
            <w:r w:rsidRPr="006E7C7A">
              <w:rPr>
                <w:rFonts w:eastAsia="Times New Roman" w:cs="Times New Roman"/>
                <w:bCs/>
                <w:sz w:val="22"/>
                <w:lang w:eastAsia="ru-RU"/>
              </w:rPr>
              <w:lastRenderedPageBreak/>
              <w:t>Правила поведения и действия в очаге химического и биологического поражения. Приобретение навыков в области гражданской обороны: практическое применение средств индивидуальной защиты от ОМП: приборов РХР, противогазов, средств защиты кожи (ОЗК).</w:t>
            </w:r>
          </w:p>
        </w:tc>
        <w:tc>
          <w:tcPr>
            <w:tcW w:w="1035" w:type="dxa"/>
            <w:vMerge/>
            <w:shd w:val="clear" w:color="auto" w:fill="auto"/>
            <w:vAlign w:val="center"/>
          </w:tcPr>
          <w:p w14:paraId="7B705C60"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2094D5F9"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203CD7" w:rsidRPr="006E7C7A" w14:paraId="70C02253" w14:textId="77777777" w:rsidTr="004737B5">
        <w:trPr>
          <w:trHeight w:val="85"/>
        </w:trPr>
        <w:tc>
          <w:tcPr>
            <w:tcW w:w="3256" w:type="dxa"/>
            <w:vMerge w:val="restart"/>
            <w:shd w:val="clear" w:color="auto" w:fill="auto"/>
          </w:tcPr>
          <w:p w14:paraId="4CC9D563" w14:textId="77777777" w:rsidR="00203CD7" w:rsidRPr="006E7C7A" w:rsidRDefault="00203CD7"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2.2</w:t>
            </w:r>
          </w:p>
          <w:p w14:paraId="760C2388" w14:textId="77777777" w:rsidR="00203CD7" w:rsidRPr="006E7C7A" w:rsidRDefault="00203CD7"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Общие правила оказания первой (доврачебной) помощи</w:t>
            </w:r>
          </w:p>
        </w:tc>
        <w:tc>
          <w:tcPr>
            <w:tcW w:w="8888" w:type="dxa"/>
            <w:shd w:val="clear" w:color="auto" w:fill="auto"/>
          </w:tcPr>
          <w:p w14:paraId="4ABC202D" w14:textId="77777777" w:rsidR="00203CD7" w:rsidRPr="006E7C7A" w:rsidRDefault="00203CD7"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2E2B3D49" w14:textId="5348979E" w:rsidR="00203CD7" w:rsidRPr="006E7C7A" w:rsidRDefault="00203CD7" w:rsidP="00203CD7">
            <w:pPr>
              <w:spacing w:line="276" w:lineRule="auto"/>
              <w:ind w:firstLine="0"/>
              <w:jc w:val="center"/>
              <w:rPr>
                <w:rFonts w:eastAsia="Times New Roman" w:cs="Times New Roman"/>
                <w:sz w:val="22"/>
                <w:lang w:eastAsia="ru-RU"/>
              </w:rPr>
            </w:pPr>
            <w:r>
              <w:rPr>
                <w:rFonts w:eastAsia="Times New Roman" w:cs="Times New Roman"/>
                <w:sz w:val="22"/>
                <w:lang w:eastAsia="ru-RU"/>
              </w:rPr>
              <w:t>4</w:t>
            </w:r>
          </w:p>
        </w:tc>
        <w:tc>
          <w:tcPr>
            <w:tcW w:w="1671" w:type="dxa"/>
            <w:vMerge w:val="restart"/>
            <w:shd w:val="clear" w:color="auto" w:fill="auto"/>
          </w:tcPr>
          <w:p w14:paraId="4BDAD251" w14:textId="77777777" w:rsidR="00203CD7" w:rsidRPr="006E7C7A" w:rsidRDefault="00203CD7" w:rsidP="003C0649">
            <w:pPr>
              <w:widowControl w:val="0"/>
              <w:autoSpaceDE w:val="0"/>
              <w:autoSpaceDN w:val="0"/>
              <w:spacing w:line="246" w:lineRule="exact"/>
              <w:ind w:firstLine="0"/>
              <w:jc w:val="center"/>
              <w:rPr>
                <w:rFonts w:eastAsia="Times New Roman" w:cs="Times New Roman"/>
                <w:sz w:val="22"/>
              </w:rPr>
            </w:pPr>
            <w:r w:rsidRPr="006E7C7A">
              <w:rPr>
                <w:rFonts w:eastAsia="Times New Roman" w:cs="Times New Roman"/>
                <w:sz w:val="22"/>
              </w:rPr>
              <w:t>ОК</w:t>
            </w:r>
            <w:r w:rsidRPr="006E7C7A">
              <w:rPr>
                <w:rFonts w:eastAsia="Times New Roman" w:cs="Times New Roman"/>
                <w:spacing w:val="-3"/>
                <w:sz w:val="22"/>
              </w:rPr>
              <w:t xml:space="preserve"> </w:t>
            </w:r>
            <w:r w:rsidRPr="006E7C7A">
              <w:rPr>
                <w:rFonts w:eastAsia="Times New Roman" w:cs="Times New Roman"/>
                <w:spacing w:val="-5"/>
                <w:sz w:val="22"/>
              </w:rPr>
              <w:t xml:space="preserve">04, </w:t>
            </w:r>
            <w:r w:rsidRPr="006E7C7A">
              <w:rPr>
                <w:rFonts w:eastAsia="Times New Roman" w:cs="Times New Roman"/>
                <w:sz w:val="22"/>
              </w:rPr>
              <w:t xml:space="preserve">ОК </w:t>
            </w:r>
            <w:r w:rsidRPr="006E7C7A">
              <w:rPr>
                <w:rFonts w:eastAsia="Times New Roman" w:cs="Times New Roman"/>
                <w:spacing w:val="-5"/>
                <w:sz w:val="22"/>
              </w:rPr>
              <w:t>06</w:t>
            </w:r>
          </w:p>
          <w:p w14:paraId="24C33B21" w14:textId="77777777" w:rsidR="00203CD7" w:rsidRPr="006E7C7A" w:rsidRDefault="00203CD7" w:rsidP="003C0649">
            <w:pPr>
              <w:widowControl w:val="0"/>
              <w:autoSpaceDE w:val="0"/>
              <w:autoSpaceDN w:val="0"/>
              <w:spacing w:before="1" w:line="240" w:lineRule="auto"/>
              <w:ind w:left="274" w:firstLine="0"/>
              <w:jc w:val="left"/>
              <w:rPr>
                <w:rFonts w:eastAsia="Times New Roman" w:cs="Times New Roman"/>
                <w:b/>
                <w:sz w:val="22"/>
                <w:lang w:eastAsia="ru-RU"/>
              </w:rPr>
            </w:pPr>
          </w:p>
        </w:tc>
      </w:tr>
      <w:tr w:rsidR="00203CD7" w:rsidRPr="006E7C7A" w14:paraId="0A381F77" w14:textId="77777777" w:rsidTr="004737B5">
        <w:trPr>
          <w:trHeight w:val="269"/>
        </w:trPr>
        <w:tc>
          <w:tcPr>
            <w:tcW w:w="3256" w:type="dxa"/>
            <w:vMerge/>
            <w:shd w:val="clear" w:color="auto" w:fill="auto"/>
          </w:tcPr>
          <w:p w14:paraId="15F1B2FB" w14:textId="77777777" w:rsidR="00203CD7" w:rsidRPr="006E7C7A" w:rsidRDefault="00203CD7" w:rsidP="003C0649">
            <w:pPr>
              <w:spacing w:line="276" w:lineRule="auto"/>
              <w:jc w:val="left"/>
              <w:rPr>
                <w:rFonts w:eastAsia="Times New Roman" w:cs="Times New Roman"/>
                <w:b/>
                <w:sz w:val="22"/>
                <w:lang w:eastAsia="ru-RU"/>
              </w:rPr>
            </w:pPr>
          </w:p>
        </w:tc>
        <w:tc>
          <w:tcPr>
            <w:tcW w:w="8888" w:type="dxa"/>
            <w:shd w:val="clear" w:color="auto" w:fill="auto"/>
          </w:tcPr>
          <w:p w14:paraId="6E286F4E" w14:textId="7C3F6ED5" w:rsidR="00203CD7" w:rsidRPr="006E7C7A" w:rsidRDefault="00203CD7" w:rsidP="00203CD7">
            <w:pPr>
              <w:spacing w:line="276" w:lineRule="auto"/>
              <w:ind w:firstLine="0"/>
              <w:rPr>
                <w:rFonts w:eastAsia="Times New Roman" w:cs="Times New Roman"/>
                <w:b/>
                <w:sz w:val="22"/>
                <w:lang w:eastAsia="ru-RU"/>
              </w:rPr>
            </w:pPr>
            <w:r w:rsidRPr="006E7C7A">
              <w:rPr>
                <w:rFonts w:eastAsia="Times New Roman" w:cs="Times New Roman"/>
                <w:bCs/>
                <w:sz w:val="22"/>
                <w:lang w:eastAsia="ru-RU"/>
              </w:rPr>
              <w:t xml:space="preserve"> </w:t>
            </w:r>
            <w:r w:rsidRPr="006E7C7A">
              <w:rPr>
                <w:rFonts w:eastAsia="Times New Roman" w:cs="Times New Roman"/>
                <w:b/>
                <w:sz w:val="22"/>
                <w:lang w:eastAsia="ru-RU"/>
              </w:rPr>
              <w:t>В том числе практических занятий</w:t>
            </w:r>
          </w:p>
        </w:tc>
        <w:tc>
          <w:tcPr>
            <w:tcW w:w="1035" w:type="dxa"/>
            <w:vMerge/>
            <w:shd w:val="clear" w:color="auto" w:fill="auto"/>
            <w:vAlign w:val="center"/>
          </w:tcPr>
          <w:p w14:paraId="2042F228" w14:textId="01D49444" w:rsidR="00203CD7" w:rsidRPr="006E7C7A" w:rsidRDefault="00203CD7" w:rsidP="003C0649">
            <w:pPr>
              <w:spacing w:line="276" w:lineRule="auto"/>
              <w:jc w:val="center"/>
              <w:rPr>
                <w:rFonts w:eastAsia="Times New Roman" w:cs="Times New Roman"/>
                <w:sz w:val="22"/>
                <w:lang w:eastAsia="ru-RU"/>
              </w:rPr>
            </w:pPr>
          </w:p>
        </w:tc>
        <w:tc>
          <w:tcPr>
            <w:tcW w:w="1671" w:type="dxa"/>
            <w:vMerge/>
            <w:shd w:val="clear" w:color="auto" w:fill="auto"/>
          </w:tcPr>
          <w:p w14:paraId="4350B4E2" w14:textId="77777777" w:rsidR="00203CD7" w:rsidRPr="006E7C7A" w:rsidRDefault="00203CD7" w:rsidP="003C0649">
            <w:pPr>
              <w:spacing w:line="276" w:lineRule="auto"/>
              <w:ind w:firstLine="0"/>
              <w:jc w:val="center"/>
              <w:rPr>
                <w:rFonts w:eastAsia="Times New Roman" w:cs="Times New Roman"/>
                <w:b/>
                <w:sz w:val="22"/>
                <w:lang w:eastAsia="ru-RU"/>
              </w:rPr>
            </w:pPr>
          </w:p>
        </w:tc>
      </w:tr>
      <w:tr w:rsidR="00203CD7" w:rsidRPr="006E7C7A" w14:paraId="215EED86" w14:textId="77777777" w:rsidTr="004737B5">
        <w:trPr>
          <w:trHeight w:val="85"/>
        </w:trPr>
        <w:tc>
          <w:tcPr>
            <w:tcW w:w="3256" w:type="dxa"/>
            <w:vMerge/>
            <w:shd w:val="clear" w:color="auto" w:fill="auto"/>
          </w:tcPr>
          <w:p w14:paraId="6B05DA0A" w14:textId="77777777" w:rsidR="00203CD7" w:rsidRPr="006E7C7A" w:rsidRDefault="00203CD7" w:rsidP="003C0649">
            <w:pPr>
              <w:spacing w:line="276" w:lineRule="auto"/>
              <w:ind w:firstLine="0"/>
              <w:jc w:val="left"/>
              <w:rPr>
                <w:rFonts w:eastAsia="Times New Roman" w:cs="Times New Roman"/>
                <w:b/>
                <w:sz w:val="22"/>
                <w:lang w:eastAsia="ru-RU"/>
              </w:rPr>
            </w:pPr>
          </w:p>
        </w:tc>
        <w:tc>
          <w:tcPr>
            <w:tcW w:w="8888" w:type="dxa"/>
            <w:shd w:val="clear" w:color="auto" w:fill="auto"/>
          </w:tcPr>
          <w:p w14:paraId="5A8A9690" w14:textId="77777777" w:rsidR="00203CD7" w:rsidRPr="006E7C7A" w:rsidRDefault="00203CD7"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11BEEB1B" w14:textId="564E77D4" w:rsidR="00203CD7" w:rsidRPr="006E7C7A" w:rsidRDefault="00203CD7"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Оказание первой помощи в конкретных ситуациях</w:t>
            </w:r>
            <w:r>
              <w:rPr>
                <w:rFonts w:eastAsia="Times New Roman" w:cs="Times New Roman"/>
                <w:bCs/>
                <w:sz w:val="22"/>
                <w:lang w:eastAsia="ru-RU"/>
              </w:rPr>
              <w:t>.</w:t>
            </w:r>
            <w:r w:rsidRPr="006E7C7A">
              <w:rPr>
                <w:rFonts w:eastAsia="Times New Roman" w:cs="Times New Roman"/>
                <w:bCs/>
                <w:sz w:val="22"/>
                <w:lang w:eastAsia="ru-RU"/>
              </w:rPr>
              <w:t xml:space="preserve"> Практическая отработка оказания первой помощи при кровотечениях, переломах, вывихах, практическое применение медицинских средств индивидуальной защиты.</w:t>
            </w:r>
          </w:p>
        </w:tc>
        <w:tc>
          <w:tcPr>
            <w:tcW w:w="1035" w:type="dxa"/>
            <w:vMerge/>
            <w:shd w:val="clear" w:color="auto" w:fill="auto"/>
            <w:vAlign w:val="center"/>
          </w:tcPr>
          <w:p w14:paraId="644E27A6" w14:textId="77777777" w:rsidR="00203CD7" w:rsidRPr="006E7C7A" w:rsidRDefault="00203CD7"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2553F807" w14:textId="77777777" w:rsidR="00203CD7" w:rsidRPr="006E7C7A" w:rsidRDefault="00203CD7" w:rsidP="003C0649">
            <w:pPr>
              <w:spacing w:line="276" w:lineRule="auto"/>
              <w:ind w:firstLine="0"/>
              <w:jc w:val="center"/>
              <w:rPr>
                <w:rFonts w:eastAsia="Times New Roman" w:cs="Times New Roman"/>
                <w:b/>
                <w:sz w:val="22"/>
                <w:lang w:eastAsia="ru-RU"/>
              </w:rPr>
            </w:pPr>
          </w:p>
        </w:tc>
      </w:tr>
      <w:tr w:rsidR="006E7C7A" w:rsidRPr="006E7C7A" w14:paraId="711E20C1" w14:textId="77777777" w:rsidTr="004737B5">
        <w:trPr>
          <w:trHeight w:val="85"/>
        </w:trPr>
        <w:tc>
          <w:tcPr>
            <w:tcW w:w="12144" w:type="dxa"/>
            <w:gridSpan w:val="2"/>
            <w:shd w:val="clear" w:color="auto" w:fill="auto"/>
          </w:tcPr>
          <w:p w14:paraId="51CB045F" w14:textId="77777777" w:rsidR="006E7C7A" w:rsidRPr="006E7C7A" w:rsidRDefault="006E7C7A" w:rsidP="006E7C7A">
            <w:pPr>
              <w:spacing w:line="276" w:lineRule="auto"/>
              <w:ind w:firstLine="0"/>
              <w:jc w:val="left"/>
              <w:rPr>
                <w:rFonts w:eastAsia="Times New Roman" w:cs="Times New Roman"/>
                <w:b/>
                <w:sz w:val="22"/>
                <w:lang w:eastAsia="ru-RU"/>
              </w:rPr>
            </w:pPr>
            <w:r w:rsidRPr="006E7C7A">
              <w:rPr>
                <w:rFonts w:eastAsia="Times New Roman" w:cs="Times New Roman"/>
                <w:b/>
                <w:sz w:val="22"/>
              </w:rPr>
              <w:t>Раздел</w:t>
            </w:r>
            <w:r w:rsidRPr="006E7C7A">
              <w:rPr>
                <w:rFonts w:eastAsia="Times New Roman" w:cs="Times New Roman"/>
                <w:b/>
                <w:spacing w:val="-4"/>
                <w:sz w:val="22"/>
              </w:rPr>
              <w:t xml:space="preserve"> </w:t>
            </w:r>
            <w:r w:rsidRPr="006E7C7A">
              <w:rPr>
                <w:rFonts w:eastAsia="Times New Roman" w:cs="Times New Roman"/>
                <w:b/>
                <w:sz w:val="22"/>
              </w:rPr>
              <w:t>3.</w:t>
            </w:r>
            <w:r w:rsidRPr="006E7C7A">
              <w:rPr>
                <w:rFonts w:eastAsia="Times New Roman" w:cs="Times New Roman"/>
                <w:b/>
                <w:spacing w:val="-7"/>
                <w:sz w:val="22"/>
              </w:rPr>
              <w:t xml:space="preserve"> </w:t>
            </w:r>
            <w:r w:rsidRPr="006E7C7A">
              <w:rPr>
                <w:rFonts w:eastAsia="Times New Roman" w:cs="Times New Roman"/>
                <w:b/>
                <w:sz w:val="22"/>
              </w:rPr>
              <w:t>История</w:t>
            </w:r>
            <w:r w:rsidRPr="006E7C7A">
              <w:rPr>
                <w:rFonts w:eastAsia="Times New Roman" w:cs="Times New Roman"/>
                <w:b/>
                <w:spacing w:val="-4"/>
                <w:sz w:val="22"/>
              </w:rPr>
              <w:t xml:space="preserve"> </w:t>
            </w:r>
            <w:r w:rsidRPr="006E7C7A">
              <w:rPr>
                <w:rFonts w:eastAsia="Times New Roman" w:cs="Times New Roman"/>
                <w:b/>
                <w:sz w:val="22"/>
              </w:rPr>
              <w:t>создания,</w:t>
            </w:r>
            <w:r w:rsidRPr="006E7C7A">
              <w:rPr>
                <w:rFonts w:eastAsia="Times New Roman" w:cs="Times New Roman"/>
                <w:b/>
                <w:spacing w:val="-2"/>
                <w:sz w:val="22"/>
              </w:rPr>
              <w:t xml:space="preserve"> </w:t>
            </w:r>
            <w:r w:rsidRPr="006E7C7A">
              <w:rPr>
                <w:rFonts w:eastAsia="Times New Roman" w:cs="Times New Roman"/>
                <w:b/>
                <w:sz w:val="22"/>
              </w:rPr>
              <w:t>структура</w:t>
            </w:r>
            <w:r w:rsidRPr="006E7C7A">
              <w:rPr>
                <w:rFonts w:eastAsia="Times New Roman" w:cs="Times New Roman"/>
                <w:b/>
                <w:spacing w:val="-4"/>
                <w:sz w:val="22"/>
              </w:rPr>
              <w:t xml:space="preserve"> </w:t>
            </w:r>
            <w:r w:rsidRPr="006E7C7A">
              <w:rPr>
                <w:rFonts w:eastAsia="Times New Roman" w:cs="Times New Roman"/>
                <w:b/>
                <w:sz w:val="22"/>
              </w:rPr>
              <w:t>и</w:t>
            </w:r>
            <w:r w:rsidRPr="006E7C7A">
              <w:rPr>
                <w:rFonts w:eastAsia="Times New Roman" w:cs="Times New Roman"/>
                <w:b/>
                <w:spacing w:val="-4"/>
                <w:sz w:val="22"/>
              </w:rPr>
              <w:t xml:space="preserve"> </w:t>
            </w:r>
            <w:r w:rsidRPr="006E7C7A">
              <w:rPr>
                <w:rFonts w:eastAsia="Times New Roman" w:cs="Times New Roman"/>
                <w:b/>
                <w:sz w:val="22"/>
              </w:rPr>
              <w:t>назначение</w:t>
            </w:r>
            <w:r w:rsidRPr="006E7C7A">
              <w:rPr>
                <w:rFonts w:eastAsia="Times New Roman" w:cs="Times New Roman"/>
                <w:b/>
                <w:spacing w:val="-6"/>
                <w:sz w:val="22"/>
              </w:rPr>
              <w:t xml:space="preserve"> </w:t>
            </w:r>
            <w:r w:rsidRPr="006E7C7A">
              <w:rPr>
                <w:rFonts w:eastAsia="Times New Roman" w:cs="Times New Roman"/>
                <w:b/>
                <w:sz w:val="22"/>
              </w:rPr>
              <w:t>Вооруженных</w:t>
            </w:r>
            <w:r w:rsidRPr="006E7C7A">
              <w:rPr>
                <w:rFonts w:eastAsia="Times New Roman" w:cs="Times New Roman"/>
                <w:b/>
                <w:spacing w:val="-7"/>
                <w:sz w:val="22"/>
              </w:rPr>
              <w:t xml:space="preserve"> </w:t>
            </w:r>
            <w:r w:rsidRPr="006E7C7A">
              <w:rPr>
                <w:rFonts w:eastAsia="Times New Roman" w:cs="Times New Roman"/>
                <w:b/>
                <w:sz w:val="22"/>
              </w:rPr>
              <w:t>Сил</w:t>
            </w:r>
            <w:r w:rsidRPr="006E7C7A">
              <w:rPr>
                <w:rFonts w:eastAsia="Times New Roman" w:cs="Times New Roman"/>
                <w:b/>
                <w:spacing w:val="-5"/>
                <w:sz w:val="22"/>
              </w:rPr>
              <w:t xml:space="preserve"> РФ.</w:t>
            </w:r>
          </w:p>
        </w:tc>
        <w:tc>
          <w:tcPr>
            <w:tcW w:w="1035" w:type="dxa"/>
            <w:shd w:val="clear" w:color="auto" w:fill="auto"/>
            <w:vAlign w:val="center"/>
          </w:tcPr>
          <w:p w14:paraId="7473906B" w14:textId="77777777" w:rsidR="006E7C7A" w:rsidRPr="006E7C7A" w:rsidRDefault="006E7C7A" w:rsidP="003C0649">
            <w:pPr>
              <w:spacing w:line="276" w:lineRule="auto"/>
              <w:ind w:firstLine="0"/>
              <w:jc w:val="center"/>
              <w:rPr>
                <w:rFonts w:eastAsia="Times New Roman" w:cs="Times New Roman"/>
                <w:b/>
                <w:bCs/>
                <w:sz w:val="22"/>
                <w:lang w:eastAsia="ru-RU"/>
              </w:rPr>
            </w:pPr>
            <w:r w:rsidRPr="006E7C7A">
              <w:rPr>
                <w:rFonts w:eastAsia="Times New Roman" w:cs="Times New Roman"/>
                <w:b/>
                <w:bCs/>
                <w:sz w:val="22"/>
                <w:lang w:eastAsia="ru-RU"/>
              </w:rPr>
              <w:t>8</w:t>
            </w:r>
          </w:p>
        </w:tc>
        <w:tc>
          <w:tcPr>
            <w:tcW w:w="1671" w:type="dxa"/>
            <w:shd w:val="clear" w:color="auto" w:fill="auto"/>
          </w:tcPr>
          <w:p w14:paraId="107845E5"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6475DB8A" w14:textId="77777777" w:rsidTr="004737B5">
        <w:trPr>
          <w:trHeight w:val="85"/>
        </w:trPr>
        <w:tc>
          <w:tcPr>
            <w:tcW w:w="3256" w:type="dxa"/>
            <w:vMerge w:val="restart"/>
            <w:shd w:val="clear" w:color="auto" w:fill="auto"/>
          </w:tcPr>
          <w:p w14:paraId="2BDB7FA7"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3.1</w:t>
            </w:r>
          </w:p>
          <w:p w14:paraId="1EBD071B"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Российская армия: история создания и развития. Дни воинской славы России. Боевые традиции и символы воинской чести Вооруженных Сил России.</w:t>
            </w:r>
          </w:p>
        </w:tc>
        <w:tc>
          <w:tcPr>
            <w:tcW w:w="8888" w:type="dxa"/>
            <w:shd w:val="clear" w:color="auto" w:fill="auto"/>
          </w:tcPr>
          <w:p w14:paraId="54C65DB1"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590522B2"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3510E6DF"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06</w:t>
            </w:r>
          </w:p>
        </w:tc>
      </w:tr>
      <w:tr w:rsidR="006E7C7A" w:rsidRPr="006E7C7A" w14:paraId="3F4ED174" w14:textId="77777777" w:rsidTr="004737B5">
        <w:trPr>
          <w:trHeight w:val="85"/>
        </w:trPr>
        <w:tc>
          <w:tcPr>
            <w:tcW w:w="3256" w:type="dxa"/>
            <w:vMerge/>
            <w:shd w:val="clear" w:color="auto" w:fill="auto"/>
          </w:tcPr>
          <w:p w14:paraId="187437DE"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shd w:val="clear" w:color="auto" w:fill="auto"/>
          </w:tcPr>
          <w:p w14:paraId="3D90075B"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История создания, становления и развития Отечественной Армии.</w:t>
            </w:r>
          </w:p>
          <w:p w14:paraId="59770161"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2. Федеральный закон «О днях воинской славы и памятных датах России». Дни воинской славы. Памятные даты России.</w:t>
            </w:r>
          </w:p>
        </w:tc>
        <w:tc>
          <w:tcPr>
            <w:tcW w:w="1035" w:type="dxa"/>
            <w:vMerge/>
            <w:shd w:val="clear" w:color="auto" w:fill="auto"/>
            <w:vAlign w:val="center"/>
          </w:tcPr>
          <w:p w14:paraId="457CBF7A"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5DCA91F8"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71F4B3A9" w14:textId="77777777" w:rsidTr="004737B5">
        <w:trPr>
          <w:trHeight w:val="85"/>
        </w:trPr>
        <w:tc>
          <w:tcPr>
            <w:tcW w:w="3256" w:type="dxa"/>
            <w:vMerge/>
            <w:shd w:val="clear" w:color="auto" w:fill="auto"/>
          </w:tcPr>
          <w:p w14:paraId="4DC61A5E"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shd w:val="clear" w:color="auto" w:fill="auto"/>
          </w:tcPr>
          <w:p w14:paraId="43EE7013"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В том числе практических занятий</w:t>
            </w:r>
          </w:p>
        </w:tc>
        <w:tc>
          <w:tcPr>
            <w:tcW w:w="1035" w:type="dxa"/>
            <w:vMerge w:val="restart"/>
            <w:shd w:val="clear" w:color="auto" w:fill="auto"/>
            <w:vAlign w:val="center"/>
          </w:tcPr>
          <w:p w14:paraId="2D4E6045"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32D008F7"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485C65F5" w14:textId="77777777" w:rsidTr="004737B5">
        <w:trPr>
          <w:trHeight w:val="85"/>
        </w:trPr>
        <w:tc>
          <w:tcPr>
            <w:tcW w:w="3256" w:type="dxa"/>
            <w:vMerge/>
            <w:shd w:val="clear" w:color="auto" w:fill="auto"/>
          </w:tcPr>
          <w:p w14:paraId="539D429E"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53119AB6" w14:textId="77777777" w:rsidR="006E7C7A" w:rsidRPr="006E7C7A" w:rsidRDefault="006E7C7A" w:rsidP="003C0649">
            <w:pPr>
              <w:widowControl w:val="0"/>
              <w:autoSpaceDE w:val="0"/>
              <w:autoSpaceDN w:val="0"/>
              <w:spacing w:line="240" w:lineRule="auto"/>
              <w:ind w:firstLine="0"/>
              <w:rPr>
                <w:rFonts w:eastAsia="Times New Roman" w:cs="Times New Roman"/>
                <w:b/>
                <w:bCs/>
                <w:sz w:val="22"/>
              </w:rPr>
            </w:pPr>
            <w:r w:rsidRPr="006E7C7A">
              <w:rPr>
                <w:rFonts w:eastAsia="Times New Roman" w:cs="Times New Roman"/>
                <w:b/>
                <w:bCs/>
                <w:sz w:val="22"/>
              </w:rPr>
              <w:t>Практические занятия:</w:t>
            </w:r>
          </w:p>
          <w:p w14:paraId="656926DC" w14:textId="77777777" w:rsidR="006E7C7A" w:rsidRPr="006E7C7A" w:rsidRDefault="006E7C7A" w:rsidP="003C0649">
            <w:pPr>
              <w:widowControl w:val="0"/>
              <w:autoSpaceDE w:val="0"/>
              <w:autoSpaceDN w:val="0"/>
              <w:spacing w:line="240" w:lineRule="auto"/>
              <w:ind w:firstLine="0"/>
              <w:rPr>
                <w:rFonts w:eastAsia="Times New Roman" w:cs="Times New Roman"/>
                <w:sz w:val="22"/>
              </w:rPr>
            </w:pPr>
            <w:r w:rsidRPr="006E7C7A">
              <w:rPr>
                <w:rFonts w:eastAsia="Times New Roman" w:cs="Times New Roman"/>
                <w:sz w:val="22"/>
              </w:rPr>
              <w:t>Выполнение</w:t>
            </w:r>
            <w:r w:rsidRPr="006E7C7A">
              <w:rPr>
                <w:rFonts w:eastAsia="Times New Roman" w:cs="Times New Roman"/>
                <w:spacing w:val="-5"/>
                <w:sz w:val="22"/>
              </w:rPr>
              <w:t xml:space="preserve"> </w:t>
            </w:r>
            <w:r w:rsidRPr="006E7C7A">
              <w:rPr>
                <w:rFonts w:eastAsia="Times New Roman" w:cs="Times New Roman"/>
                <w:sz w:val="22"/>
              </w:rPr>
              <w:t>индивидуальных</w:t>
            </w:r>
            <w:r w:rsidRPr="006E7C7A">
              <w:rPr>
                <w:rFonts w:eastAsia="Times New Roman" w:cs="Times New Roman"/>
                <w:spacing w:val="-5"/>
                <w:sz w:val="22"/>
              </w:rPr>
              <w:t xml:space="preserve"> </w:t>
            </w:r>
            <w:r w:rsidRPr="006E7C7A">
              <w:rPr>
                <w:rFonts w:eastAsia="Times New Roman" w:cs="Times New Roman"/>
                <w:sz w:val="22"/>
              </w:rPr>
              <w:t>проектно-исследовательских</w:t>
            </w:r>
            <w:r w:rsidRPr="006E7C7A">
              <w:rPr>
                <w:rFonts w:eastAsia="Times New Roman" w:cs="Times New Roman"/>
                <w:spacing w:val="-5"/>
                <w:sz w:val="22"/>
              </w:rPr>
              <w:t xml:space="preserve"> </w:t>
            </w:r>
            <w:r w:rsidRPr="006E7C7A">
              <w:rPr>
                <w:rFonts w:eastAsia="Times New Roman" w:cs="Times New Roman"/>
                <w:sz w:val="22"/>
              </w:rPr>
              <w:t>работ</w:t>
            </w:r>
            <w:r w:rsidRPr="006E7C7A">
              <w:rPr>
                <w:rFonts w:eastAsia="Times New Roman" w:cs="Times New Roman"/>
                <w:spacing w:val="-5"/>
                <w:sz w:val="22"/>
              </w:rPr>
              <w:t xml:space="preserve"> </w:t>
            </w:r>
            <w:r w:rsidRPr="006E7C7A">
              <w:rPr>
                <w:rFonts w:eastAsia="Times New Roman" w:cs="Times New Roman"/>
                <w:sz w:val="22"/>
              </w:rPr>
              <w:t>по тематике «Дни воинской славы и памятные даты России». Семинар-конференция</w:t>
            </w:r>
            <w:r w:rsidRPr="006E7C7A">
              <w:rPr>
                <w:rFonts w:eastAsia="Times New Roman" w:cs="Times New Roman"/>
                <w:spacing w:val="-8"/>
                <w:sz w:val="22"/>
              </w:rPr>
              <w:t xml:space="preserve"> </w:t>
            </w:r>
            <w:r w:rsidRPr="006E7C7A">
              <w:rPr>
                <w:rFonts w:eastAsia="Times New Roman" w:cs="Times New Roman"/>
                <w:sz w:val="22"/>
              </w:rPr>
              <w:t>на</w:t>
            </w:r>
            <w:r w:rsidRPr="006E7C7A">
              <w:rPr>
                <w:rFonts w:eastAsia="Times New Roman" w:cs="Times New Roman"/>
                <w:spacing w:val="-8"/>
                <w:sz w:val="22"/>
              </w:rPr>
              <w:t xml:space="preserve"> </w:t>
            </w:r>
            <w:r w:rsidRPr="006E7C7A">
              <w:rPr>
                <w:rFonts w:eastAsia="Times New Roman" w:cs="Times New Roman"/>
                <w:sz w:val="22"/>
              </w:rPr>
              <w:t>тему</w:t>
            </w:r>
            <w:r w:rsidRPr="006E7C7A">
              <w:rPr>
                <w:rFonts w:eastAsia="Times New Roman" w:cs="Times New Roman"/>
                <w:spacing w:val="-6"/>
                <w:sz w:val="22"/>
              </w:rPr>
              <w:t xml:space="preserve"> </w:t>
            </w:r>
            <w:r w:rsidRPr="006E7C7A">
              <w:rPr>
                <w:rFonts w:eastAsia="Times New Roman" w:cs="Times New Roman"/>
                <w:sz w:val="22"/>
              </w:rPr>
              <w:t>«Героические</w:t>
            </w:r>
            <w:r w:rsidRPr="006E7C7A">
              <w:rPr>
                <w:rFonts w:eastAsia="Times New Roman" w:cs="Times New Roman"/>
                <w:spacing w:val="-6"/>
                <w:sz w:val="22"/>
              </w:rPr>
              <w:t xml:space="preserve"> </w:t>
            </w:r>
            <w:r w:rsidRPr="006E7C7A">
              <w:rPr>
                <w:rFonts w:eastAsia="Times New Roman" w:cs="Times New Roman"/>
                <w:sz w:val="22"/>
              </w:rPr>
              <w:t>подвиги</w:t>
            </w:r>
            <w:r w:rsidRPr="006E7C7A">
              <w:rPr>
                <w:rFonts w:eastAsia="Times New Roman" w:cs="Times New Roman"/>
                <w:spacing w:val="-3"/>
                <w:sz w:val="22"/>
              </w:rPr>
              <w:t xml:space="preserve"> </w:t>
            </w:r>
            <w:r w:rsidRPr="006E7C7A">
              <w:rPr>
                <w:rFonts w:eastAsia="Times New Roman" w:cs="Times New Roman"/>
                <w:sz w:val="22"/>
              </w:rPr>
              <w:t>российских</w:t>
            </w:r>
            <w:r w:rsidRPr="006E7C7A">
              <w:rPr>
                <w:rFonts w:eastAsia="Times New Roman" w:cs="Times New Roman"/>
                <w:spacing w:val="-6"/>
                <w:sz w:val="22"/>
              </w:rPr>
              <w:t xml:space="preserve"> </w:t>
            </w:r>
            <w:r w:rsidRPr="006E7C7A">
              <w:rPr>
                <w:rFonts w:eastAsia="Times New Roman" w:cs="Times New Roman"/>
                <w:sz w:val="22"/>
              </w:rPr>
              <w:t>воинов</w:t>
            </w:r>
            <w:r w:rsidRPr="006E7C7A">
              <w:rPr>
                <w:rFonts w:eastAsia="Times New Roman" w:cs="Times New Roman"/>
                <w:spacing w:val="-6"/>
                <w:sz w:val="22"/>
              </w:rPr>
              <w:t xml:space="preserve"> </w:t>
            </w:r>
            <w:r w:rsidRPr="006E7C7A">
              <w:rPr>
                <w:rFonts w:eastAsia="Times New Roman" w:cs="Times New Roman"/>
                <w:sz w:val="22"/>
              </w:rPr>
              <w:t>и</w:t>
            </w:r>
            <w:r w:rsidRPr="006E7C7A">
              <w:rPr>
                <w:rFonts w:eastAsia="Times New Roman" w:cs="Times New Roman"/>
                <w:spacing w:val="-8"/>
                <w:sz w:val="22"/>
              </w:rPr>
              <w:t xml:space="preserve"> </w:t>
            </w:r>
            <w:r w:rsidRPr="006E7C7A">
              <w:rPr>
                <w:rFonts w:eastAsia="Times New Roman" w:cs="Times New Roman"/>
                <w:spacing w:val="-2"/>
                <w:sz w:val="22"/>
              </w:rPr>
              <w:t>полководцев».</w:t>
            </w:r>
          </w:p>
        </w:tc>
        <w:tc>
          <w:tcPr>
            <w:tcW w:w="1035" w:type="dxa"/>
            <w:vMerge/>
            <w:shd w:val="clear" w:color="auto" w:fill="auto"/>
            <w:vAlign w:val="center"/>
          </w:tcPr>
          <w:p w14:paraId="0E04B199"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651DEEBB"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203CD7" w:rsidRPr="006E7C7A" w14:paraId="73E869F1" w14:textId="77777777" w:rsidTr="004737B5">
        <w:trPr>
          <w:trHeight w:val="85"/>
        </w:trPr>
        <w:tc>
          <w:tcPr>
            <w:tcW w:w="3256" w:type="dxa"/>
            <w:vMerge w:val="restart"/>
            <w:shd w:val="clear" w:color="auto" w:fill="auto"/>
          </w:tcPr>
          <w:p w14:paraId="1BC042AB" w14:textId="77777777" w:rsidR="00203CD7" w:rsidRPr="006E7C7A" w:rsidRDefault="00203CD7" w:rsidP="006E7C7A">
            <w:pPr>
              <w:spacing w:line="276" w:lineRule="auto"/>
              <w:ind w:firstLine="0"/>
              <w:jc w:val="center"/>
              <w:rPr>
                <w:rFonts w:eastAsia="Times New Roman" w:cs="Times New Roman"/>
                <w:bCs/>
                <w:sz w:val="22"/>
              </w:rPr>
            </w:pPr>
            <w:r w:rsidRPr="006E7C7A">
              <w:rPr>
                <w:rFonts w:eastAsia="Times New Roman" w:cs="Times New Roman"/>
                <w:bCs/>
                <w:sz w:val="22"/>
              </w:rPr>
              <w:t>Тема 3.2</w:t>
            </w:r>
          </w:p>
          <w:p w14:paraId="39CA6BB8" w14:textId="77777777" w:rsidR="00203CD7" w:rsidRPr="006E7C7A" w:rsidRDefault="00203CD7"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rPr>
              <w:t>Вооруженные Силы Российской</w:t>
            </w:r>
            <w:r w:rsidRPr="006E7C7A">
              <w:rPr>
                <w:rFonts w:eastAsia="Times New Roman" w:cs="Times New Roman"/>
                <w:bCs/>
                <w:spacing w:val="-14"/>
                <w:sz w:val="22"/>
              </w:rPr>
              <w:t xml:space="preserve"> </w:t>
            </w:r>
            <w:r w:rsidRPr="006E7C7A">
              <w:rPr>
                <w:rFonts w:eastAsia="Times New Roman" w:cs="Times New Roman"/>
                <w:bCs/>
                <w:sz w:val="22"/>
              </w:rPr>
              <w:t>Федерации</w:t>
            </w:r>
            <w:r w:rsidRPr="006E7C7A">
              <w:rPr>
                <w:rFonts w:eastAsia="Times New Roman" w:cs="Times New Roman"/>
                <w:bCs/>
                <w:spacing w:val="-14"/>
                <w:sz w:val="22"/>
              </w:rPr>
              <w:t xml:space="preserve"> </w:t>
            </w:r>
            <w:r w:rsidRPr="006E7C7A">
              <w:rPr>
                <w:rFonts w:eastAsia="Times New Roman" w:cs="Times New Roman"/>
                <w:bCs/>
                <w:sz w:val="22"/>
              </w:rPr>
              <w:t xml:space="preserve">– основа обороны </w:t>
            </w:r>
            <w:r w:rsidRPr="006E7C7A">
              <w:rPr>
                <w:rFonts w:eastAsia="Times New Roman" w:cs="Times New Roman"/>
                <w:bCs/>
                <w:spacing w:val="-2"/>
                <w:sz w:val="22"/>
              </w:rPr>
              <w:t>государства.</w:t>
            </w:r>
          </w:p>
        </w:tc>
        <w:tc>
          <w:tcPr>
            <w:tcW w:w="8888" w:type="dxa"/>
            <w:shd w:val="clear" w:color="auto" w:fill="auto"/>
          </w:tcPr>
          <w:p w14:paraId="25934444" w14:textId="77777777" w:rsidR="00203CD7" w:rsidRPr="006E7C7A" w:rsidRDefault="00203CD7"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1DAEB70D" w14:textId="005C412D" w:rsidR="00203CD7" w:rsidRPr="006E7C7A" w:rsidRDefault="00203CD7" w:rsidP="003C0649">
            <w:pPr>
              <w:spacing w:line="276" w:lineRule="auto"/>
              <w:ind w:firstLine="0"/>
              <w:jc w:val="center"/>
              <w:rPr>
                <w:rFonts w:eastAsia="Times New Roman" w:cs="Times New Roman"/>
                <w:sz w:val="22"/>
                <w:lang w:eastAsia="ru-RU"/>
              </w:rPr>
            </w:pPr>
            <w:r>
              <w:rPr>
                <w:rFonts w:eastAsia="Times New Roman" w:cs="Times New Roman"/>
                <w:sz w:val="22"/>
                <w:lang w:eastAsia="ru-RU"/>
              </w:rPr>
              <w:t>4</w:t>
            </w:r>
          </w:p>
        </w:tc>
        <w:tc>
          <w:tcPr>
            <w:tcW w:w="1671" w:type="dxa"/>
            <w:vMerge w:val="restart"/>
            <w:shd w:val="clear" w:color="auto" w:fill="auto"/>
          </w:tcPr>
          <w:p w14:paraId="52B1391A" w14:textId="77777777" w:rsidR="00203CD7" w:rsidRPr="006E7C7A" w:rsidRDefault="00203CD7" w:rsidP="003C0649">
            <w:pPr>
              <w:spacing w:line="276" w:lineRule="auto"/>
              <w:ind w:firstLine="0"/>
              <w:jc w:val="center"/>
              <w:rPr>
                <w:rFonts w:eastAsia="Times New Roman" w:cs="Times New Roman"/>
                <w:b/>
                <w:sz w:val="22"/>
                <w:lang w:eastAsia="ru-RU"/>
              </w:rPr>
            </w:pPr>
            <w:r w:rsidRPr="006E7C7A">
              <w:rPr>
                <w:rFonts w:eastAsia="Times New Roman" w:cs="Times New Roman"/>
                <w:bCs/>
                <w:sz w:val="22"/>
                <w:lang w:eastAsia="ru-RU"/>
              </w:rPr>
              <w:t>ОК 06</w:t>
            </w:r>
          </w:p>
        </w:tc>
      </w:tr>
      <w:tr w:rsidR="00203CD7" w:rsidRPr="006E7C7A" w14:paraId="17A97E1C" w14:textId="77777777" w:rsidTr="004737B5">
        <w:trPr>
          <w:trHeight w:val="70"/>
        </w:trPr>
        <w:tc>
          <w:tcPr>
            <w:tcW w:w="3256" w:type="dxa"/>
            <w:vMerge/>
            <w:shd w:val="clear" w:color="auto" w:fill="auto"/>
          </w:tcPr>
          <w:p w14:paraId="3635380A" w14:textId="77777777" w:rsidR="00203CD7" w:rsidRPr="006E7C7A" w:rsidRDefault="00203CD7" w:rsidP="003C0649">
            <w:pPr>
              <w:spacing w:line="276" w:lineRule="auto"/>
              <w:jc w:val="left"/>
              <w:rPr>
                <w:rFonts w:eastAsia="Times New Roman" w:cs="Times New Roman"/>
                <w:b/>
                <w:sz w:val="22"/>
                <w:lang w:eastAsia="ru-RU"/>
              </w:rPr>
            </w:pPr>
          </w:p>
        </w:tc>
        <w:tc>
          <w:tcPr>
            <w:tcW w:w="8888" w:type="dxa"/>
            <w:shd w:val="clear" w:color="auto" w:fill="auto"/>
          </w:tcPr>
          <w:p w14:paraId="6C73277F" w14:textId="02013A4E" w:rsidR="00203CD7" w:rsidRPr="006E7C7A" w:rsidRDefault="00203CD7" w:rsidP="00203CD7">
            <w:pPr>
              <w:spacing w:line="276" w:lineRule="auto"/>
              <w:ind w:firstLine="0"/>
              <w:rPr>
                <w:rFonts w:eastAsia="Times New Roman" w:cs="Times New Roman"/>
                <w:bCs/>
                <w:sz w:val="22"/>
                <w:lang w:eastAsia="ru-RU"/>
              </w:rPr>
            </w:pPr>
            <w:r w:rsidRPr="006E7C7A">
              <w:rPr>
                <w:rFonts w:eastAsia="Times New Roman" w:cs="Times New Roman"/>
                <w:b/>
                <w:sz w:val="22"/>
                <w:lang w:eastAsia="ru-RU"/>
              </w:rPr>
              <w:t>В том числе практических занятий</w:t>
            </w:r>
          </w:p>
        </w:tc>
        <w:tc>
          <w:tcPr>
            <w:tcW w:w="1035" w:type="dxa"/>
            <w:vMerge/>
            <w:shd w:val="clear" w:color="auto" w:fill="auto"/>
            <w:vAlign w:val="center"/>
          </w:tcPr>
          <w:p w14:paraId="18BF1E10" w14:textId="77777777" w:rsidR="00203CD7" w:rsidRPr="006E7C7A" w:rsidRDefault="00203CD7"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76F10714" w14:textId="77777777" w:rsidR="00203CD7" w:rsidRPr="006E7C7A" w:rsidRDefault="00203CD7" w:rsidP="003C0649">
            <w:pPr>
              <w:spacing w:line="276" w:lineRule="auto"/>
              <w:ind w:firstLine="0"/>
              <w:jc w:val="center"/>
              <w:rPr>
                <w:rFonts w:eastAsia="Times New Roman" w:cs="Times New Roman"/>
                <w:b/>
                <w:sz w:val="22"/>
                <w:lang w:eastAsia="ru-RU"/>
              </w:rPr>
            </w:pPr>
          </w:p>
        </w:tc>
      </w:tr>
      <w:tr w:rsidR="00203CD7" w:rsidRPr="006E7C7A" w14:paraId="72A34781" w14:textId="77777777" w:rsidTr="004737B5">
        <w:trPr>
          <w:trHeight w:val="85"/>
        </w:trPr>
        <w:tc>
          <w:tcPr>
            <w:tcW w:w="3256" w:type="dxa"/>
            <w:vMerge/>
            <w:shd w:val="clear" w:color="auto" w:fill="auto"/>
          </w:tcPr>
          <w:p w14:paraId="08A7BA4C" w14:textId="77777777" w:rsidR="00203CD7" w:rsidRPr="006E7C7A" w:rsidRDefault="00203CD7" w:rsidP="003C0649">
            <w:pPr>
              <w:spacing w:line="276" w:lineRule="auto"/>
              <w:ind w:firstLine="0"/>
              <w:jc w:val="left"/>
              <w:rPr>
                <w:rFonts w:eastAsia="Times New Roman" w:cs="Times New Roman"/>
                <w:b/>
                <w:sz w:val="22"/>
                <w:lang w:eastAsia="ru-RU"/>
              </w:rPr>
            </w:pPr>
          </w:p>
        </w:tc>
        <w:tc>
          <w:tcPr>
            <w:tcW w:w="8888" w:type="dxa"/>
            <w:shd w:val="clear" w:color="auto" w:fill="auto"/>
          </w:tcPr>
          <w:p w14:paraId="3E2FCC37" w14:textId="538715CD" w:rsidR="00203CD7" w:rsidRPr="00203CD7" w:rsidRDefault="00203CD7"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6A775718" w14:textId="42547C42" w:rsidR="00203CD7" w:rsidRPr="006E7C7A" w:rsidRDefault="00203CD7"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Семинар-конференция на тему «Структура, состав и назначение Вооруженных Сил России». Семинар-конференция «Современное вооружение и военная техника основных видов и родов войск ВС РФ».</w:t>
            </w:r>
          </w:p>
        </w:tc>
        <w:tc>
          <w:tcPr>
            <w:tcW w:w="1035" w:type="dxa"/>
            <w:vMerge/>
            <w:shd w:val="clear" w:color="auto" w:fill="auto"/>
            <w:vAlign w:val="center"/>
          </w:tcPr>
          <w:p w14:paraId="7F55326B" w14:textId="77777777" w:rsidR="00203CD7" w:rsidRPr="006E7C7A" w:rsidRDefault="00203CD7"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027C38FF" w14:textId="77777777" w:rsidR="00203CD7" w:rsidRPr="006E7C7A" w:rsidRDefault="00203CD7" w:rsidP="003C0649">
            <w:pPr>
              <w:spacing w:line="276" w:lineRule="auto"/>
              <w:ind w:firstLine="0"/>
              <w:jc w:val="center"/>
              <w:rPr>
                <w:rFonts w:eastAsia="Times New Roman" w:cs="Times New Roman"/>
                <w:b/>
                <w:sz w:val="22"/>
                <w:lang w:eastAsia="ru-RU"/>
              </w:rPr>
            </w:pPr>
          </w:p>
        </w:tc>
      </w:tr>
      <w:tr w:rsidR="006E7C7A" w:rsidRPr="006E7C7A" w14:paraId="7B4DCC22" w14:textId="77777777" w:rsidTr="004737B5">
        <w:trPr>
          <w:trHeight w:val="85"/>
        </w:trPr>
        <w:tc>
          <w:tcPr>
            <w:tcW w:w="12144" w:type="dxa"/>
            <w:gridSpan w:val="2"/>
            <w:shd w:val="clear" w:color="auto" w:fill="auto"/>
          </w:tcPr>
          <w:p w14:paraId="7CFB1AE5" w14:textId="77777777" w:rsidR="006E7C7A" w:rsidRPr="006E7C7A" w:rsidRDefault="006E7C7A" w:rsidP="006E7C7A">
            <w:pPr>
              <w:spacing w:line="276" w:lineRule="auto"/>
              <w:ind w:firstLine="0"/>
              <w:jc w:val="left"/>
              <w:rPr>
                <w:rFonts w:eastAsia="Times New Roman" w:cs="Times New Roman"/>
                <w:b/>
                <w:sz w:val="22"/>
                <w:lang w:eastAsia="ru-RU"/>
              </w:rPr>
            </w:pPr>
            <w:r w:rsidRPr="006E7C7A">
              <w:rPr>
                <w:rFonts w:eastAsia="Times New Roman" w:cs="Times New Roman"/>
                <w:b/>
                <w:sz w:val="22"/>
              </w:rPr>
              <w:t>Раздел</w:t>
            </w:r>
            <w:r w:rsidRPr="006E7C7A">
              <w:rPr>
                <w:rFonts w:eastAsia="Times New Roman" w:cs="Times New Roman"/>
                <w:b/>
                <w:spacing w:val="-7"/>
                <w:sz w:val="22"/>
              </w:rPr>
              <w:t xml:space="preserve"> </w:t>
            </w:r>
            <w:r w:rsidRPr="006E7C7A">
              <w:rPr>
                <w:rFonts w:eastAsia="Times New Roman" w:cs="Times New Roman"/>
                <w:b/>
                <w:sz w:val="22"/>
              </w:rPr>
              <w:t>4.</w:t>
            </w:r>
            <w:r w:rsidRPr="006E7C7A">
              <w:rPr>
                <w:rFonts w:eastAsia="Times New Roman" w:cs="Times New Roman"/>
                <w:b/>
                <w:spacing w:val="-7"/>
                <w:sz w:val="22"/>
              </w:rPr>
              <w:t xml:space="preserve"> </w:t>
            </w:r>
            <w:r w:rsidRPr="006E7C7A">
              <w:rPr>
                <w:rFonts w:eastAsia="Times New Roman" w:cs="Times New Roman"/>
                <w:b/>
                <w:sz w:val="22"/>
              </w:rPr>
              <w:t>Правовые</w:t>
            </w:r>
            <w:r w:rsidRPr="006E7C7A">
              <w:rPr>
                <w:rFonts w:eastAsia="Times New Roman" w:cs="Times New Roman"/>
                <w:b/>
                <w:spacing w:val="-5"/>
                <w:sz w:val="22"/>
              </w:rPr>
              <w:t xml:space="preserve"> </w:t>
            </w:r>
            <w:r w:rsidRPr="006E7C7A">
              <w:rPr>
                <w:rFonts w:eastAsia="Times New Roman" w:cs="Times New Roman"/>
                <w:b/>
                <w:sz w:val="22"/>
              </w:rPr>
              <w:t>основы</w:t>
            </w:r>
            <w:r w:rsidRPr="006E7C7A">
              <w:rPr>
                <w:rFonts w:eastAsia="Times New Roman" w:cs="Times New Roman"/>
                <w:b/>
                <w:spacing w:val="-6"/>
                <w:sz w:val="22"/>
              </w:rPr>
              <w:t xml:space="preserve"> </w:t>
            </w:r>
            <w:r w:rsidRPr="006E7C7A">
              <w:rPr>
                <w:rFonts w:eastAsia="Times New Roman" w:cs="Times New Roman"/>
                <w:b/>
                <w:sz w:val="22"/>
              </w:rPr>
              <w:t>воинской</w:t>
            </w:r>
            <w:r w:rsidRPr="006E7C7A">
              <w:rPr>
                <w:rFonts w:eastAsia="Times New Roman" w:cs="Times New Roman"/>
                <w:b/>
                <w:spacing w:val="-4"/>
                <w:sz w:val="22"/>
              </w:rPr>
              <w:t xml:space="preserve"> </w:t>
            </w:r>
            <w:r w:rsidRPr="006E7C7A">
              <w:rPr>
                <w:rFonts w:eastAsia="Times New Roman" w:cs="Times New Roman"/>
                <w:b/>
                <w:sz w:val="22"/>
              </w:rPr>
              <w:t>обязанности</w:t>
            </w:r>
            <w:r w:rsidRPr="006E7C7A">
              <w:rPr>
                <w:rFonts w:eastAsia="Times New Roman" w:cs="Times New Roman"/>
                <w:b/>
                <w:spacing w:val="-5"/>
                <w:sz w:val="22"/>
              </w:rPr>
              <w:t xml:space="preserve"> </w:t>
            </w:r>
            <w:r w:rsidRPr="006E7C7A">
              <w:rPr>
                <w:rFonts w:eastAsia="Times New Roman" w:cs="Times New Roman"/>
                <w:b/>
                <w:sz w:val="22"/>
              </w:rPr>
              <w:t>и</w:t>
            </w:r>
            <w:r w:rsidRPr="006E7C7A">
              <w:rPr>
                <w:rFonts w:eastAsia="Times New Roman" w:cs="Times New Roman"/>
                <w:b/>
                <w:spacing w:val="-4"/>
                <w:sz w:val="22"/>
              </w:rPr>
              <w:t xml:space="preserve"> </w:t>
            </w:r>
            <w:r w:rsidRPr="006E7C7A">
              <w:rPr>
                <w:rFonts w:eastAsia="Times New Roman" w:cs="Times New Roman"/>
                <w:b/>
                <w:sz w:val="22"/>
              </w:rPr>
              <w:t>военной</w:t>
            </w:r>
            <w:r w:rsidRPr="006E7C7A">
              <w:rPr>
                <w:rFonts w:eastAsia="Times New Roman" w:cs="Times New Roman"/>
                <w:b/>
                <w:spacing w:val="-7"/>
                <w:sz w:val="22"/>
              </w:rPr>
              <w:t xml:space="preserve"> </w:t>
            </w:r>
            <w:r w:rsidRPr="006E7C7A">
              <w:rPr>
                <w:rFonts w:eastAsia="Times New Roman" w:cs="Times New Roman"/>
                <w:b/>
                <w:spacing w:val="-2"/>
                <w:sz w:val="22"/>
              </w:rPr>
              <w:t>службы.</w:t>
            </w:r>
          </w:p>
        </w:tc>
        <w:tc>
          <w:tcPr>
            <w:tcW w:w="1035" w:type="dxa"/>
            <w:shd w:val="clear" w:color="auto" w:fill="auto"/>
            <w:vAlign w:val="center"/>
          </w:tcPr>
          <w:p w14:paraId="4843BDD9" w14:textId="77777777" w:rsidR="006E7C7A" w:rsidRPr="006E7C7A" w:rsidRDefault="006E7C7A" w:rsidP="003C0649">
            <w:pPr>
              <w:spacing w:line="276" w:lineRule="auto"/>
              <w:ind w:firstLine="0"/>
              <w:jc w:val="center"/>
              <w:rPr>
                <w:rFonts w:eastAsia="Times New Roman" w:cs="Times New Roman"/>
                <w:b/>
                <w:bCs/>
                <w:sz w:val="22"/>
                <w:lang w:eastAsia="ru-RU"/>
              </w:rPr>
            </w:pPr>
            <w:r w:rsidRPr="006E7C7A">
              <w:rPr>
                <w:rFonts w:eastAsia="Times New Roman" w:cs="Times New Roman"/>
                <w:b/>
                <w:bCs/>
                <w:sz w:val="22"/>
                <w:lang w:eastAsia="ru-RU"/>
              </w:rPr>
              <w:t>8</w:t>
            </w:r>
          </w:p>
        </w:tc>
        <w:tc>
          <w:tcPr>
            <w:tcW w:w="1671" w:type="dxa"/>
            <w:shd w:val="clear" w:color="auto" w:fill="auto"/>
          </w:tcPr>
          <w:p w14:paraId="69D71502"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00C5467A" w14:textId="77777777" w:rsidTr="004737B5">
        <w:trPr>
          <w:trHeight w:val="85"/>
        </w:trPr>
        <w:tc>
          <w:tcPr>
            <w:tcW w:w="3256" w:type="dxa"/>
            <w:vMerge w:val="restart"/>
            <w:shd w:val="clear" w:color="auto" w:fill="auto"/>
          </w:tcPr>
          <w:p w14:paraId="729D2F75" w14:textId="77777777" w:rsidR="006E7C7A" w:rsidRPr="006E7C7A" w:rsidRDefault="006E7C7A" w:rsidP="006E7C7A">
            <w:pPr>
              <w:spacing w:line="276" w:lineRule="auto"/>
              <w:ind w:firstLine="0"/>
              <w:jc w:val="center"/>
              <w:rPr>
                <w:rFonts w:eastAsia="Times New Roman" w:cs="Times New Roman"/>
                <w:bCs/>
                <w:sz w:val="22"/>
              </w:rPr>
            </w:pPr>
            <w:r w:rsidRPr="006E7C7A">
              <w:rPr>
                <w:rFonts w:eastAsia="Times New Roman" w:cs="Times New Roman"/>
                <w:bCs/>
                <w:sz w:val="22"/>
              </w:rPr>
              <w:t>Тема 4.1</w:t>
            </w:r>
          </w:p>
          <w:p w14:paraId="13328621"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rPr>
              <w:lastRenderedPageBreak/>
              <w:t>Воинская обязанность граждан</w:t>
            </w:r>
            <w:r w:rsidRPr="006E7C7A">
              <w:rPr>
                <w:rFonts w:eastAsia="Times New Roman" w:cs="Times New Roman"/>
                <w:bCs/>
                <w:spacing w:val="40"/>
                <w:sz w:val="22"/>
              </w:rPr>
              <w:t xml:space="preserve"> </w:t>
            </w:r>
            <w:r w:rsidRPr="006E7C7A">
              <w:rPr>
                <w:rFonts w:eastAsia="Times New Roman" w:cs="Times New Roman"/>
                <w:bCs/>
                <w:sz w:val="22"/>
              </w:rPr>
              <w:t>РФ:</w:t>
            </w:r>
            <w:r w:rsidRPr="006E7C7A">
              <w:rPr>
                <w:rFonts w:eastAsia="Times New Roman" w:cs="Times New Roman"/>
                <w:bCs/>
                <w:spacing w:val="-14"/>
                <w:sz w:val="22"/>
              </w:rPr>
              <w:t xml:space="preserve"> </w:t>
            </w:r>
            <w:r w:rsidRPr="006E7C7A">
              <w:rPr>
                <w:rFonts w:eastAsia="Times New Roman" w:cs="Times New Roman"/>
                <w:bCs/>
                <w:sz w:val="22"/>
              </w:rPr>
              <w:t>понятие,</w:t>
            </w:r>
            <w:r w:rsidRPr="006E7C7A">
              <w:rPr>
                <w:rFonts w:eastAsia="Times New Roman" w:cs="Times New Roman"/>
                <w:bCs/>
                <w:spacing w:val="-14"/>
                <w:sz w:val="22"/>
              </w:rPr>
              <w:t xml:space="preserve"> </w:t>
            </w:r>
            <w:r w:rsidRPr="006E7C7A">
              <w:rPr>
                <w:rFonts w:eastAsia="Times New Roman" w:cs="Times New Roman"/>
                <w:bCs/>
                <w:sz w:val="22"/>
              </w:rPr>
              <w:t>содержание и правовые основы.</w:t>
            </w:r>
          </w:p>
        </w:tc>
        <w:tc>
          <w:tcPr>
            <w:tcW w:w="8888" w:type="dxa"/>
            <w:shd w:val="clear" w:color="auto" w:fill="auto"/>
          </w:tcPr>
          <w:p w14:paraId="145065C0"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lastRenderedPageBreak/>
              <w:t>Содержание учебного материала</w:t>
            </w:r>
          </w:p>
        </w:tc>
        <w:tc>
          <w:tcPr>
            <w:tcW w:w="1035" w:type="dxa"/>
            <w:vMerge w:val="restart"/>
            <w:shd w:val="clear" w:color="auto" w:fill="auto"/>
            <w:vAlign w:val="center"/>
          </w:tcPr>
          <w:p w14:paraId="6B5C2E58"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4A6ADDA1" w14:textId="6A241104" w:rsidR="006E7C7A" w:rsidRPr="006E7C7A" w:rsidRDefault="006E7C7A" w:rsidP="003C0649">
            <w:pPr>
              <w:spacing w:line="276" w:lineRule="auto"/>
              <w:ind w:firstLine="0"/>
              <w:jc w:val="center"/>
              <w:rPr>
                <w:rFonts w:eastAsia="Times New Roman" w:cs="Times New Roman"/>
                <w:b/>
                <w:sz w:val="22"/>
                <w:lang w:eastAsia="ru-RU"/>
              </w:rPr>
            </w:pPr>
            <w:r w:rsidRPr="006E7C7A">
              <w:rPr>
                <w:rFonts w:eastAsia="Times New Roman" w:cs="Times New Roman"/>
                <w:bCs/>
                <w:sz w:val="22"/>
                <w:lang w:eastAsia="ru-RU"/>
              </w:rPr>
              <w:t>ОК 06</w:t>
            </w:r>
          </w:p>
        </w:tc>
      </w:tr>
      <w:tr w:rsidR="006E7C7A" w:rsidRPr="006E7C7A" w14:paraId="5C1CC8DD" w14:textId="77777777" w:rsidTr="004737B5">
        <w:trPr>
          <w:trHeight w:val="689"/>
        </w:trPr>
        <w:tc>
          <w:tcPr>
            <w:tcW w:w="3256" w:type="dxa"/>
            <w:vMerge/>
            <w:tcBorders>
              <w:bottom w:val="single" w:sz="4" w:space="0" w:color="auto"/>
            </w:tcBorders>
            <w:shd w:val="clear" w:color="auto" w:fill="auto"/>
          </w:tcPr>
          <w:p w14:paraId="2B2D79C2"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tcBorders>
              <w:bottom w:val="single" w:sz="4" w:space="0" w:color="auto"/>
            </w:tcBorders>
            <w:shd w:val="clear" w:color="auto" w:fill="auto"/>
          </w:tcPr>
          <w:p w14:paraId="0AA4CD3D"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Воинская обязанность: понятие, содержание, правовое регулирование.</w:t>
            </w:r>
          </w:p>
          <w:p w14:paraId="6F626042"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2. Воинский учёт и обязательная подготовка к военной службе.</w:t>
            </w:r>
          </w:p>
        </w:tc>
        <w:tc>
          <w:tcPr>
            <w:tcW w:w="1035" w:type="dxa"/>
            <w:vMerge/>
            <w:tcBorders>
              <w:bottom w:val="single" w:sz="4" w:space="0" w:color="auto"/>
            </w:tcBorders>
            <w:shd w:val="clear" w:color="auto" w:fill="auto"/>
            <w:vAlign w:val="center"/>
          </w:tcPr>
          <w:p w14:paraId="2C13A3EC"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0884722C"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5262C884" w14:textId="77777777" w:rsidTr="004737B5">
        <w:trPr>
          <w:trHeight w:val="85"/>
        </w:trPr>
        <w:tc>
          <w:tcPr>
            <w:tcW w:w="3256" w:type="dxa"/>
            <w:vMerge w:val="restart"/>
            <w:shd w:val="clear" w:color="auto" w:fill="auto"/>
          </w:tcPr>
          <w:p w14:paraId="5752C00B" w14:textId="77777777" w:rsidR="006E7C7A" w:rsidRPr="006E7C7A" w:rsidRDefault="006E7C7A" w:rsidP="006E7C7A">
            <w:pPr>
              <w:spacing w:line="276" w:lineRule="auto"/>
              <w:ind w:firstLine="0"/>
              <w:jc w:val="center"/>
              <w:rPr>
                <w:rFonts w:eastAsia="Times New Roman" w:cs="Times New Roman"/>
                <w:bCs/>
                <w:sz w:val="22"/>
              </w:rPr>
            </w:pPr>
            <w:r w:rsidRPr="006E7C7A">
              <w:rPr>
                <w:rFonts w:eastAsia="Times New Roman" w:cs="Times New Roman"/>
                <w:bCs/>
                <w:sz w:val="22"/>
              </w:rPr>
              <w:t>Тема 4.2</w:t>
            </w:r>
          </w:p>
          <w:p w14:paraId="1C9E4635"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rPr>
              <w:t>Прохождение военной службы</w:t>
            </w:r>
            <w:r w:rsidRPr="006E7C7A">
              <w:rPr>
                <w:rFonts w:eastAsia="Times New Roman" w:cs="Times New Roman"/>
                <w:bCs/>
                <w:spacing w:val="-9"/>
                <w:sz w:val="22"/>
              </w:rPr>
              <w:t xml:space="preserve"> </w:t>
            </w:r>
            <w:r w:rsidRPr="006E7C7A">
              <w:rPr>
                <w:rFonts w:eastAsia="Times New Roman" w:cs="Times New Roman"/>
                <w:bCs/>
                <w:sz w:val="22"/>
              </w:rPr>
              <w:t>по</w:t>
            </w:r>
            <w:r w:rsidRPr="006E7C7A">
              <w:rPr>
                <w:rFonts w:eastAsia="Times New Roman" w:cs="Times New Roman"/>
                <w:bCs/>
                <w:spacing w:val="-9"/>
                <w:sz w:val="22"/>
              </w:rPr>
              <w:t xml:space="preserve"> </w:t>
            </w:r>
            <w:r w:rsidRPr="006E7C7A">
              <w:rPr>
                <w:rFonts w:eastAsia="Times New Roman" w:cs="Times New Roman"/>
                <w:bCs/>
                <w:sz w:val="22"/>
              </w:rPr>
              <w:t>призыву</w:t>
            </w:r>
            <w:r w:rsidRPr="006E7C7A">
              <w:rPr>
                <w:rFonts w:eastAsia="Times New Roman" w:cs="Times New Roman"/>
                <w:bCs/>
                <w:spacing w:val="-12"/>
                <w:sz w:val="22"/>
              </w:rPr>
              <w:t xml:space="preserve"> </w:t>
            </w:r>
            <w:r w:rsidRPr="006E7C7A">
              <w:rPr>
                <w:rFonts w:eastAsia="Times New Roman" w:cs="Times New Roman"/>
                <w:bCs/>
                <w:sz w:val="22"/>
              </w:rPr>
              <w:t>и</w:t>
            </w:r>
            <w:r w:rsidRPr="006E7C7A">
              <w:rPr>
                <w:rFonts w:eastAsia="Times New Roman" w:cs="Times New Roman"/>
                <w:bCs/>
                <w:spacing w:val="-9"/>
                <w:sz w:val="22"/>
              </w:rPr>
              <w:t xml:space="preserve"> </w:t>
            </w:r>
            <w:r w:rsidRPr="006E7C7A">
              <w:rPr>
                <w:rFonts w:eastAsia="Times New Roman" w:cs="Times New Roman"/>
                <w:bCs/>
                <w:sz w:val="22"/>
              </w:rPr>
              <w:t>по контракту в РФ</w:t>
            </w:r>
          </w:p>
        </w:tc>
        <w:tc>
          <w:tcPr>
            <w:tcW w:w="8888" w:type="dxa"/>
            <w:shd w:val="clear" w:color="auto" w:fill="auto"/>
          </w:tcPr>
          <w:p w14:paraId="7EF81B6B"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0F40D29B"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44DC4C2A"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4020F4E3" w14:textId="77777777" w:rsidTr="004737B5">
        <w:trPr>
          <w:trHeight w:val="291"/>
        </w:trPr>
        <w:tc>
          <w:tcPr>
            <w:tcW w:w="3256" w:type="dxa"/>
            <w:vMerge/>
            <w:tcBorders>
              <w:bottom w:val="single" w:sz="4" w:space="0" w:color="auto"/>
            </w:tcBorders>
            <w:shd w:val="clear" w:color="auto" w:fill="auto"/>
          </w:tcPr>
          <w:p w14:paraId="32B340F4" w14:textId="77777777" w:rsidR="006E7C7A" w:rsidRPr="006E7C7A" w:rsidRDefault="006E7C7A" w:rsidP="006E7C7A">
            <w:pPr>
              <w:spacing w:line="276" w:lineRule="auto"/>
              <w:jc w:val="center"/>
              <w:rPr>
                <w:rFonts w:eastAsia="Times New Roman" w:cs="Times New Roman"/>
                <w:bCs/>
                <w:sz w:val="22"/>
                <w:lang w:eastAsia="ru-RU"/>
              </w:rPr>
            </w:pPr>
          </w:p>
        </w:tc>
        <w:tc>
          <w:tcPr>
            <w:tcW w:w="8888" w:type="dxa"/>
            <w:tcBorders>
              <w:bottom w:val="single" w:sz="4" w:space="0" w:color="auto"/>
            </w:tcBorders>
            <w:shd w:val="clear" w:color="auto" w:fill="auto"/>
          </w:tcPr>
          <w:p w14:paraId="21CF91AE"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
                <w:sz w:val="22"/>
                <w:lang w:eastAsia="ru-RU"/>
              </w:rPr>
              <w:t>В том числе практических занятий</w:t>
            </w:r>
          </w:p>
        </w:tc>
        <w:tc>
          <w:tcPr>
            <w:tcW w:w="1035" w:type="dxa"/>
            <w:vMerge/>
            <w:shd w:val="clear" w:color="auto" w:fill="auto"/>
            <w:vAlign w:val="center"/>
          </w:tcPr>
          <w:p w14:paraId="33148D2A"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36784CA4"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33153960" w14:textId="77777777" w:rsidTr="004737B5">
        <w:trPr>
          <w:trHeight w:val="85"/>
        </w:trPr>
        <w:tc>
          <w:tcPr>
            <w:tcW w:w="3256" w:type="dxa"/>
            <w:vMerge/>
            <w:shd w:val="clear" w:color="auto" w:fill="auto"/>
          </w:tcPr>
          <w:p w14:paraId="4B5F82FA"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2A309AD8"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25B12B22"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Работа с нормативными правовыми актами, регулирующими осуществление призыва на военную службу и прохождение военной службы по призыву. Работа с нормативными правовыми актами, регулирующими прохождение военной службы по контракту.</w:t>
            </w:r>
          </w:p>
        </w:tc>
        <w:tc>
          <w:tcPr>
            <w:tcW w:w="1035" w:type="dxa"/>
            <w:vMerge/>
            <w:shd w:val="clear" w:color="auto" w:fill="auto"/>
            <w:vAlign w:val="center"/>
          </w:tcPr>
          <w:p w14:paraId="18D088F4"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1322A4B4"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74D5AE7A" w14:textId="77777777" w:rsidTr="004737B5">
        <w:trPr>
          <w:trHeight w:val="85"/>
        </w:trPr>
        <w:tc>
          <w:tcPr>
            <w:tcW w:w="3256" w:type="dxa"/>
            <w:vMerge w:val="restart"/>
            <w:shd w:val="clear" w:color="auto" w:fill="auto"/>
          </w:tcPr>
          <w:p w14:paraId="5046E341" w14:textId="772A15D4" w:rsidR="006E7C7A" w:rsidRPr="006E7C7A" w:rsidRDefault="006E7C7A" w:rsidP="006E7C7A">
            <w:pPr>
              <w:spacing w:line="276" w:lineRule="auto"/>
              <w:ind w:firstLine="0"/>
              <w:jc w:val="center"/>
              <w:rPr>
                <w:rFonts w:eastAsia="Times New Roman" w:cs="Times New Roman"/>
                <w:bCs/>
                <w:sz w:val="22"/>
              </w:rPr>
            </w:pPr>
            <w:r w:rsidRPr="006E7C7A">
              <w:rPr>
                <w:rFonts w:eastAsia="Times New Roman" w:cs="Times New Roman"/>
                <w:bCs/>
                <w:sz w:val="22"/>
              </w:rPr>
              <w:t>Тема 4.3</w:t>
            </w:r>
          </w:p>
          <w:p w14:paraId="4A89041D"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rPr>
              <w:t>Правовой статус</w:t>
            </w:r>
            <w:r w:rsidRPr="006E7C7A">
              <w:rPr>
                <w:rFonts w:eastAsia="Times New Roman" w:cs="Times New Roman"/>
                <w:bCs/>
                <w:spacing w:val="-14"/>
                <w:sz w:val="22"/>
              </w:rPr>
              <w:t xml:space="preserve"> </w:t>
            </w:r>
            <w:r w:rsidRPr="006E7C7A">
              <w:rPr>
                <w:rFonts w:eastAsia="Times New Roman" w:cs="Times New Roman"/>
                <w:bCs/>
                <w:sz w:val="22"/>
              </w:rPr>
              <w:t>военнослужащих. Воинские звания в современной России.</w:t>
            </w:r>
          </w:p>
        </w:tc>
        <w:tc>
          <w:tcPr>
            <w:tcW w:w="8888" w:type="dxa"/>
            <w:shd w:val="clear" w:color="auto" w:fill="auto"/>
          </w:tcPr>
          <w:p w14:paraId="056F9BAA"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25B3750B"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709DE7E2" w14:textId="04ADB161" w:rsidR="006E7C7A" w:rsidRPr="006E7C7A" w:rsidRDefault="006E7C7A" w:rsidP="003C0649">
            <w:pPr>
              <w:spacing w:line="276" w:lineRule="auto"/>
              <w:ind w:firstLine="0"/>
              <w:jc w:val="center"/>
              <w:rPr>
                <w:rFonts w:eastAsia="Times New Roman" w:cs="Times New Roman"/>
                <w:b/>
                <w:sz w:val="22"/>
                <w:lang w:eastAsia="ru-RU"/>
              </w:rPr>
            </w:pPr>
            <w:r w:rsidRPr="006E7C7A">
              <w:rPr>
                <w:rFonts w:eastAsia="Times New Roman" w:cs="Times New Roman"/>
                <w:bCs/>
                <w:sz w:val="22"/>
                <w:lang w:eastAsia="ru-RU"/>
              </w:rPr>
              <w:t>ОК 06</w:t>
            </w:r>
          </w:p>
        </w:tc>
      </w:tr>
      <w:tr w:rsidR="006E7C7A" w:rsidRPr="006E7C7A" w14:paraId="6CB41FCD" w14:textId="77777777" w:rsidTr="004737B5">
        <w:trPr>
          <w:trHeight w:val="85"/>
        </w:trPr>
        <w:tc>
          <w:tcPr>
            <w:tcW w:w="3256" w:type="dxa"/>
            <w:vMerge/>
            <w:shd w:val="clear" w:color="auto" w:fill="auto"/>
          </w:tcPr>
          <w:p w14:paraId="44937562" w14:textId="77777777" w:rsidR="006E7C7A" w:rsidRPr="006E7C7A" w:rsidRDefault="006E7C7A" w:rsidP="003C0649">
            <w:pPr>
              <w:spacing w:line="276" w:lineRule="auto"/>
              <w:jc w:val="left"/>
              <w:rPr>
                <w:rFonts w:eastAsia="Times New Roman" w:cs="Times New Roman"/>
                <w:b/>
                <w:sz w:val="22"/>
                <w:lang w:eastAsia="ru-RU"/>
              </w:rPr>
            </w:pPr>
          </w:p>
        </w:tc>
        <w:tc>
          <w:tcPr>
            <w:tcW w:w="8888" w:type="dxa"/>
            <w:shd w:val="clear" w:color="auto" w:fill="auto"/>
          </w:tcPr>
          <w:p w14:paraId="680AFC34"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Основные права и свободы военнослужащих.</w:t>
            </w:r>
          </w:p>
          <w:p w14:paraId="087A3B4C"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2. Обязанности и ответственность военнослужащих.</w:t>
            </w:r>
          </w:p>
          <w:p w14:paraId="5441955F"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3. Социальные гарантии, предоставляемые военнослужащим: общие положения.</w:t>
            </w:r>
          </w:p>
          <w:p w14:paraId="730C3147"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Cs/>
                <w:sz w:val="22"/>
                <w:lang w:eastAsia="ru-RU"/>
              </w:rPr>
              <w:t xml:space="preserve">4. Система воинских званий в современной России. </w:t>
            </w:r>
          </w:p>
        </w:tc>
        <w:tc>
          <w:tcPr>
            <w:tcW w:w="1035" w:type="dxa"/>
            <w:vMerge/>
            <w:shd w:val="clear" w:color="auto" w:fill="auto"/>
            <w:vAlign w:val="center"/>
          </w:tcPr>
          <w:p w14:paraId="35CB73D8"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5927F378"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04B99E81" w14:textId="77777777" w:rsidTr="004737B5">
        <w:trPr>
          <w:trHeight w:val="85"/>
        </w:trPr>
        <w:tc>
          <w:tcPr>
            <w:tcW w:w="3256" w:type="dxa"/>
            <w:vMerge/>
            <w:shd w:val="clear" w:color="auto" w:fill="auto"/>
          </w:tcPr>
          <w:p w14:paraId="5534FA2D" w14:textId="77777777" w:rsidR="006E7C7A" w:rsidRPr="006E7C7A" w:rsidRDefault="006E7C7A" w:rsidP="003C0649">
            <w:pPr>
              <w:spacing w:line="276" w:lineRule="auto"/>
              <w:jc w:val="left"/>
              <w:rPr>
                <w:rFonts w:eastAsia="Times New Roman" w:cs="Times New Roman"/>
                <w:b/>
                <w:sz w:val="22"/>
                <w:lang w:eastAsia="ru-RU"/>
              </w:rPr>
            </w:pPr>
          </w:p>
        </w:tc>
        <w:tc>
          <w:tcPr>
            <w:tcW w:w="8888" w:type="dxa"/>
            <w:shd w:val="clear" w:color="auto" w:fill="auto"/>
          </w:tcPr>
          <w:p w14:paraId="6C6E702E"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В том числе практических занятий</w:t>
            </w:r>
          </w:p>
        </w:tc>
        <w:tc>
          <w:tcPr>
            <w:tcW w:w="1035" w:type="dxa"/>
            <w:vMerge w:val="restart"/>
            <w:shd w:val="clear" w:color="auto" w:fill="auto"/>
            <w:vAlign w:val="center"/>
          </w:tcPr>
          <w:p w14:paraId="63D27AC3"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1CBC73F7"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5DF3EDFE" w14:textId="77777777" w:rsidTr="004737B5">
        <w:trPr>
          <w:trHeight w:val="85"/>
        </w:trPr>
        <w:tc>
          <w:tcPr>
            <w:tcW w:w="3256" w:type="dxa"/>
            <w:vMerge/>
            <w:shd w:val="clear" w:color="auto" w:fill="auto"/>
          </w:tcPr>
          <w:p w14:paraId="6002712F" w14:textId="77777777" w:rsidR="006E7C7A" w:rsidRPr="006E7C7A" w:rsidRDefault="006E7C7A" w:rsidP="003C0649">
            <w:pPr>
              <w:spacing w:line="276" w:lineRule="auto"/>
              <w:ind w:firstLine="0"/>
              <w:jc w:val="left"/>
              <w:rPr>
                <w:rFonts w:eastAsia="Times New Roman" w:cs="Times New Roman"/>
                <w:b/>
                <w:sz w:val="22"/>
                <w:lang w:eastAsia="ru-RU"/>
              </w:rPr>
            </w:pPr>
          </w:p>
        </w:tc>
        <w:tc>
          <w:tcPr>
            <w:tcW w:w="8888" w:type="dxa"/>
            <w:shd w:val="clear" w:color="auto" w:fill="auto"/>
          </w:tcPr>
          <w:p w14:paraId="58BD0C5D"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67902207"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Работа с нормативными правовыми актами, регулирующими вопросы присвоения воинских званий, лишения воинского звания, снижения в воинском звании, восстановления в воинском звании. Работа с Федеральным законом от 27.05.1998 г. №76 – ФЗ «О статусе военнослужащих».</w:t>
            </w:r>
          </w:p>
        </w:tc>
        <w:tc>
          <w:tcPr>
            <w:tcW w:w="1035" w:type="dxa"/>
            <w:vMerge/>
            <w:shd w:val="clear" w:color="auto" w:fill="auto"/>
            <w:vAlign w:val="center"/>
          </w:tcPr>
          <w:p w14:paraId="1F764302"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16F55CC0"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0FBBD874" w14:textId="77777777" w:rsidTr="00853218">
        <w:trPr>
          <w:trHeight w:val="85"/>
        </w:trPr>
        <w:tc>
          <w:tcPr>
            <w:tcW w:w="12144" w:type="dxa"/>
            <w:gridSpan w:val="2"/>
            <w:shd w:val="clear" w:color="auto" w:fill="auto"/>
          </w:tcPr>
          <w:p w14:paraId="38426A0F" w14:textId="797D7621" w:rsidR="006E7C7A" w:rsidRPr="006E7C7A" w:rsidRDefault="006E7C7A" w:rsidP="006E7C7A">
            <w:pPr>
              <w:spacing w:line="276" w:lineRule="auto"/>
              <w:ind w:firstLine="0"/>
              <w:jc w:val="left"/>
              <w:rPr>
                <w:rFonts w:eastAsia="Times New Roman" w:cs="Times New Roman"/>
                <w:b/>
                <w:sz w:val="22"/>
                <w:lang w:eastAsia="ru-RU"/>
              </w:rPr>
            </w:pPr>
            <w:r w:rsidRPr="006E7C7A">
              <w:rPr>
                <w:rFonts w:eastAsia="Times New Roman" w:cs="Times New Roman"/>
                <w:b/>
                <w:sz w:val="22"/>
                <w:lang w:eastAsia="ru-RU"/>
              </w:rPr>
              <w:t xml:space="preserve">Раздел 5. Основы военной службы </w:t>
            </w:r>
          </w:p>
        </w:tc>
        <w:tc>
          <w:tcPr>
            <w:tcW w:w="1035" w:type="dxa"/>
            <w:shd w:val="clear" w:color="auto" w:fill="auto"/>
            <w:vAlign w:val="center"/>
          </w:tcPr>
          <w:p w14:paraId="66EBA5ED" w14:textId="39AD6C76" w:rsidR="006E7C7A" w:rsidRPr="006E7C7A" w:rsidRDefault="006E7C7A" w:rsidP="003C0649">
            <w:pPr>
              <w:spacing w:line="276" w:lineRule="auto"/>
              <w:ind w:firstLine="0"/>
              <w:jc w:val="center"/>
              <w:rPr>
                <w:rFonts w:eastAsia="Times New Roman" w:cs="Times New Roman"/>
                <w:b/>
                <w:sz w:val="22"/>
                <w:lang w:eastAsia="ru-RU"/>
              </w:rPr>
            </w:pPr>
            <w:r w:rsidRPr="006E7C7A">
              <w:rPr>
                <w:rFonts w:eastAsia="Times New Roman" w:cs="Times New Roman"/>
                <w:b/>
                <w:sz w:val="22"/>
                <w:lang w:eastAsia="ru-RU"/>
              </w:rPr>
              <w:t>3</w:t>
            </w:r>
            <w:r w:rsidR="00203CD7">
              <w:rPr>
                <w:rFonts w:eastAsia="Times New Roman" w:cs="Times New Roman"/>
                <w:b/>
                <w:sz w:val="22"/>
                <w:lang w:eastAsia="ru-RU"/>
              </w:rPr>
              <w:t>2</w:t>
            </w:r>
          </w:p>
        </w:tc>
        <w:tc>
          <w:tcPr>
            <w:tcW w:w="1671" w:type="dxa"/>
            <w:shd w:val="clear" w:color="auto" w:fill="auto"/>
          </w:tcPr>
          <w:p w14:paraId="79496530"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6E7C7A" w:rsidRPr="006E7C7A" w14:paraId="500B4379" w14:textId="77777777" w:rsidTr="004737B5">
        <w:trPr>
          <w:trHeight w:val="85"/>
        </w:trPr>
        <w:tc>
          <w:tcPr>
            <w:tcW w:w="3256" w:type="dxa"/>
            <w:vMerge w:val="restart"/>
            <w:shd w:val="clear" w:color="auto" w:fill="auto"/>
          </w:tcPr>
          <w:p w14:paraId="346B90EA"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5.1</w:t>
            </w:r>
          </w:p>
          <w:p w14:paraId="1DA33262"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Общевоинские уставы</w:t>
            </w:r>
          </w:p>
          <w:p w14:paraId="18D0971F"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Вооружённых Сил РФ</w:t>
            </w:r>
          </w:p>
        </w:tc>
        <w:tc>
          <w:tcPr>
            <w:tcW w:w="8888" w:type="dxa"/>
            <w:shd w:val="clear" w:color="auto" w:fill="auto"/>
          </w:tcPr>
          <w:p w14:paraId="1542389C"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288282ED"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31E5982A"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06</w:t>
            </w:r>
          </w:p>
        </w:tc>
      </w:tr>
      <w:tr w:rsidR="006E7C7A" w:rsidRPr="006E7C7A" w14:paraId="14D7BADE" w14:textId="77777777" w:rsidTr="004737B5">
        <w:trPr>
          <w:trHeight w:val="85"/>
        </w:trPr>
        <w:tc>
          <w:tcPr>
            <w:tcW w:w="3256" w:type="dxa"/>
            <w:vMerge/>
            <w:shd w:val="clear" w:color="auto" w:fill="auto"/>
          </w:tcPr>
          <w:p w14:paraId="5B2845FB"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tcBorders>
              <w:bottom w:val="single" w:sz="4" w:space="0" w:color="auto"/>
            </w:tcBorders>
            <w:shd w:val="clear" w:color="auto" w:fill="auto"/>
          </w:tcPr>
          <w:p w14:paraId="3311A3E6"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Воинские уставы: понятие и история появления. Содержание общевоинских уставов.</w:t>
            </w:r>
          </w:p>
          <w:p w14:paraId="46C96FBE"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Конституция Российской Федерации, Федеральные законы: «Об обороне», «О статусе военнослужащих», «О воинской обязанности и военной службе». Военная служба – особый вид федеральной государственной службы. Конституция РФ и вопросы военной службы. Законы РФ, определяющие правовую основу военной службы. Статус военнослужащего, права и свободы военнослужащего. Военные аспекты международного права.</w:t>
            </w:r>
            <w:r w:rsidRPr="006E7C7A">
              <w:rPr>
                <w:rFonts w:eastAsia="Times New Roman" w:cs="Times New Roman"/>
                <w:bCs/>
                <w:sz w:val="22"/>
                <w:lang w:eastAsia="ru-RU"/>
              </w:rPr>
              <w:tab/>
            </w:r>
            <w:r w:rsidRPr="006E7C7A">
              <w:rPr>
                <w:rFonts w:eastAsia="Times New Roman" w:cs="Times New Roman"/>
                <w:bCs/>
                <w:sz w:val="22"/>
                <w:lang w:eastAsia="ru-RU"/>
              </w:rPr>
              <w:tab/>
            </w:r>
          </w:p>
        </w:tc>
        <w:tc>
          <w:tcPr>
            <w:tcW w:w="1035" w:type="dxa"/>
            <w:vMerge/>
            <w:shd w:val="clear" w:color="auto" w:fill="auto"/>
            <w:vAlign w:val="center"/>
          </w:tcPr>
          <w:p w14:paraId="38D0A6EA"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37A01F26"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54987088" w14:textId="77777777" w:rsidTr="004737B5">
        <w:trPr>
          <w:trHeight w:val="85"/>
        </w:trPr>
        <w:tc>
          <w:tcPr>
            <w:tcW w:w="3256" w:type="dxa"/>
            <w:vMerge/>
            <w:shd w:val="clear" w:color="auto" w:fill="auto"/>
          </w:tcPr>
          <w:p w14:paraId="332883C2"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34536A4A"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В том числе практических занятий</w:t>
            </w:r>
          </w:p>
        </w:tc>
        <w:tc>
          <w:tcPr>
            <w:tcW w:w="1035" w:type="dxa"/>
            <w:vMerge w:val="restart"/>
            <w:shd w:val="clear" w:color="auto" w:fill="auto"/>
            <w:vAlign w:val="center"/>
          </w:tcPr>
          <w:p w14:paraId="7F21774A"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41EA4CFD"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1EFB3EB1" w14:textId="77777777" w:rsidTr="004737B5">
        <w:trPr>
          <w:trHeight w:val="85"/>
        </w:trPr>
        <w:tc>
          <w:tcPr>
            <w:tcW w:w="3256" w:type="dxa"/>
            <w:vMerge/>
            <w:shd w:val="clear" w:color="auto" w:fill="auto"/>
          </w:tcPr>
          <w:p w14:paraId="7721FD73"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6E052221"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55FB47D8"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Cs/>
                <w:sz w:val="22"/>
                <w:lang w:eastAsia="ru-RU"/>
              </w:rPr>
              <w:t>Изучение общевоинских уставов Вооружённых Сил Российской Федерации.</w:t>
            </w:r>
          </w:p>
        </w:tc>
        <w:tc>
          <w:tcPr>
            <w:tcW w:w="1035" w:type="dxa"/>
            <w:vMerge/>
            <w:shd w:val="clear" w:color="auto" w:fill="auto"/>
            <w:vAlign w:val="center"/>
          </w:tcPr>
          <w:p w14:paraId="24000D0D"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31016E8F"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2B7B32D4" w14:textId="77777777" w:rsidTr="004737B5">
        <w:trPr>
          <w:trHeight w:val="85"/>
        </w:trPr>
        <w:tc>
          <w:tcPr>
            <w:tcW w:w="3256" w:type="dxa"/>
            <w:vMerge w:val="restart"/>
            <w:shd w:val="clear" w:color="auto" w:fill="auto"/>
          </w:tcPr>
          <w:p w14:paraId="27A0BE81"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5.2</w:t>
            </w:r>
          </w:p>
          <w:p w14:paraId="5CB92929"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Ответственность военнослужащих, порядок защиты нарушенных или оспариваемых прав военнослужащих.</w:t>
            </w:r>
          </w:p>
        </w:tc>
        <w:tc>
          <w:tcPr>
            <w:tcW w:w="8888" w:type="dxa"/>
            <w:shd w:val="clear" w:color="auto" w:fill="auto"/>
          </w:tcPr>
          <w:p w14:paraId="466D02FB"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5F181F0A" w14:textId="62A2ED71" w:rsidR="006E7C7A" w:rsidRPr="006E7C7A" w:rsidRDefault="00203CD7" w:rsidP="003C0649">
            <w:pPr>
              <w:spacing w:line="276" w:lineRule="auto"/>
              <w:ind w:firstLine="0"/>
              <w:jc w:val="center"/>
              <w:rPr>
                <w:rFonts w:eastAsia="Times New Roman" w:cs="Times New Roman"/>
                <w:sz w:val="22"/>
                <w:lang w:eastAsia="ru-RU"/>
              </w:rPr>
            </w:pPr>
            <w:r>
              <w:rPr>
                <w:rFonts w:eastAsia="Times New Roman" w:cs="Times New Roman"/>
                <w:sz w:val="22"/>
                <w:lang w:eastAsia="ru-RU"/>
              </w:rPr>
              <w:t>2</w:t>
            </w:r>
          </w:p>
        </w:tc>
        <w:tc>
          <w:tcPr>
            <w:tcW w:w="1671" w:type="dxa"/>
            <w:vMerge w:val="restart"/>
            <w:shd w:val="clear" w:color="auto" w:fill="auto"/>
          </w:tcPr>
          <w:p w14:paraId="3B6BA3E4"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06</w:t>
            </w:r>
          </w:p>
        </w:tc>
      </w:tr>
      <w:tr w:rsidR="006E7C7A" w:rsidRPr="006E7C7A" w14:paraId="702A0DA6" w14:textId="77777777" w:rsidTr="004737B5">
        <w:trPr>
          <w:trHeight w:val="85"/>
        </w:trPr>
        <w:tc>
          <w:tcPr>
            <w:tcW w:w="3256" w:type="dxa"/>
            <w:vMerge/>
            <w:shd w:val="clear" w:color="auto" w:fill="auto"/>
          </w:tcPr>
          <w:p w14:paraId="3059B00E"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tcBorders>
              <w:bottom w:val="single" w:sz="4" w:space="0" w:color="auto"/>
            </w:tcBorders>
            <w:shd w:val="clear" w:color="auto" w:fill="auto"/>
          </w:tcPr>
          <w:p w14:paraId="7BC3D609"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1. Дисциплинарный Устав ВС РФ о воинской дисциплине. Сущность воинской дисциплины и ее значение. Обязанности военнослужащих по соблюдению воинской дисциплины. Система и учёт поощрений и дисциплинарных взысканий.</w:t>
            </w:r>
          </w:p>
          <w:p w14:paraId="22F70604"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2. Порядок обжалования действий (бездействия) и решений должностных лиц, нарушающих права военнослужащих.</w:t>
            </w:r>
          </w:p>
        </w:tc>
        <w:tc>
          <w:tcPr>
            <w:tcW w:w="1035" w:type="dxa"/>
            <w:vMerge/>
            <w:shd w:val="clear" w:color="auto" w:fill="auto"/>
            <w:vAlign w:val="center"/>
          </w:tcPr>
          <w:p w14:paraId="79AE8CE9"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3860AF18"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3846F8B1" w14:textId="77777777" w:rsidTr="004737B5">
        <w:trPr>
          <w:trHeight w:val="85"/>
        </w:trPr>
        <w:tc>
          <w:tcPr>
            <w:tcW w:w="3256" w:type="dxa"/>
            <w:vMerge/>
            <w:shd w:val="clear" w:color="auto" w:fill="auto"/>
          </w:tcPr>
          <w:p w14:paraId="185A82A8"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6353297E"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В том числе практических занятий</w:t>
            </w:r>
          </w:p>
        </w:tc>
        <w:tc>
          <w:tcPr>
            <w:tcW w:w="1035" w:type="dxa"/>
            <w:vMerge w:val="restart"/>
            <w:shd w:val="clear" w:color="auto" w:fill="auto"/>
            <w:vAlign w:val="center"/>
          </w:tcPr>
          <w:p w14:paraId="086BA509"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24A71114"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6E839F1F" w14:textId="77777777" w:rsidTr="004737B5">
        <w:trPr>
          <w:trHeight w:val="85"/>
        </w:trPr>
        <w:tc>
          <w:tcPr>
            <w:tcW w:w="3256" w:type="dxa"/>
            <w:vMerge/>
            <w:shd w:val="clear" w:color="auto" w:fill="auto"/>
          </w:tcPr>
          <w:p w14:paraId="15BF82A2"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6F033CA4" w14:textId="77777777" w:rsidR="006E7C7A" w:rsidRPr="006E7C7A" w:rsidRDefault="006E7C7A" w:rsidP="003C0649">
            <w:pPr>
              <w:spacing w:line="276" w:lineRule="auto"/>
              <w:ind w:firstLine="0"/>
              <w:rPr>
                <w:b/>
                <w:bCs/>
                <w:sz w:val="22"/>
              </w:rPr>
            </w:pPr>
            <w:r w:rsidRPr="006E7C7A">
              <w:rPr>
                <w:b/>
                <w:bCs/>
                <w:sz w:val="22"/>
              </w:rPr>
              <w:t>Практические занятия:</w:t>
            </w:r>
          </w:p>
          <w:p w14:paraId="6A3A5DD4" w14:textId="77777777" w:rsidR="006E7C7A" w:rsidRPr="006E7C7A" w:rsidRDefault="006E7C7A" w:rsidP="003C0649">
            <w:pPr>
              <w:spacing w:line="276" w:lineRule="auto"/>
              <w:ind w:firstLine="0"/>
              <w:rPr>
                <w:rFonts w:eastAsia="Times New Roman" w:cs="Times New Roman"/>
                <w:bCs/>
                <w:sz w:val="22"/>
                <w:lang w:eastAsia="ru-RU"/>
              </w:rPr>
            </w:pPr>
            <w:r w:rsidRPr="006E7C7A">
              <w:rPr>
                <w:sz w:val="22"/>
              </w:rPr>
              <w:t>Работа</w:t>
            </w:r>
            <w:r w:rsidRPr="006E7C7A">
              <w:rPr>
                <w:spacing w:val="-8"/>
                <w:sz w:val="22"/>
              </w:rPr>
              <w:t xml:space="preserve"> </w:t>
            </w:r>
            <w:r w:rsidRPr="006E7C7A">
              <w:rPr>
                <w:sz w:val="22"/>
              </w:rPr>
              <w:t>с</w:t>
            </w:r>
            <w:r w:rsidRPr="006E7C7A">
              <w:rPr>
                <w:spacing w:val="-5"/>
                <w:sz w:val="22"/>
              </w:rPr>
              <w:t xml:space="preserve"> </w:t>
            </w:r>
            <w:r w:rsidRPr="006E7C7A">
              <w:rPr>
                <w:sz w:val="22"/>
              </w:rPr>
              <w:t>Дисциплинарным</w:t>
            </w:r>
            <w:r w:rsidRPr="006E7C7A">
              <w:rPr>
                <w:spacing w:val="-4"/>
                <w:sz w:val="22"/>
              </w:rPr>
              <w:t xml:space="preserve"> </w:t>
            </w:r>
            <w:r w:rsidRPr="006E7C7A">
              <w:rPr>
                <w:sz w:val="22"/>
              </w:rPr>
              <w:t>Уставом</w:t>
            </w:r>
            <w:r w:rsidRPr="006E7C7A">
              <w:rPr>
                <w:spacing w:val="-5"/>
                <w:sz w:val="22"/>
              </w:rPr>
              <w:t xml:space="preserve"> </w:t>
            </w:r>
            <w:r w:rsidRPr="006E7C7A">
              <w:rPr>
                <w:sz w:val="22"/>
              </w:rPr>
              <w:t>ВС</w:t>
            </w:r>
            <w:r w:rsidRPr="006E7C7A">
              <w:rPr>
                <w:spacing w:val="-5"/>
                <w:sz w:val="22"/>
              </w:rPr>
              <w:t xml:space="preserve"> РФ.</w:t>
            </w:r>
          </w:p>
        </w:tc>
        <w:tc>
          <w:tcPr>
            <w:tcW w:w="1035" w:type="dxa"/>
            <w:vMerge/>
            <w:shd w:val="clear" w:color="auto" w:fill="auto"/>
            <w:vAlign w:val="center"/>
          </w:tcPr>
          <w:p w14:paraId="5C2E90C4"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0174879F"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21E18999" w14:textId="77777777" w:rsidTr="004737B5">
        <w:trPr>
          <w:trHeight w:val="85"/>
        </w:trPr>
        <w:tc>
          <w:tcPr>
            <w:tcW w:w="3256" w:type="dxa"/>
            <w:vMerge/>
            <w:shd w:val="clear" w:color="auto" w:fill="auto"/>
          </w:tcPr>
          <w:p w14:paraId="4A7C6997"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21EB9881" w14:textId="77777777" w:rsidR="006E7C7A" w:rsidRPr="006E7C7A" w:rsidRDefault="006E7C7A" w:rsidP="003C0649">
            <w:pPr>
              <w:spacing w:line="276" w:lineRule="auto"/>
              <w:ind w:firstLine="0"/>
              <w:rPr>
                <w:b/>
                <w:bCs/>
                <w:sz w:val="22"/>
              </w:rPr>
            </w:pPr>
            <w:r w:rsidRPr="006E7C7A">
              <w:rPr>
                <w:b/>
                <w:bCs/>
                <w:sz w:val="22"/>
              </w:rPr>
              <w:t>Практические занятия:</w:t>
            </w:r>
          </w:p>
          <w:p w14:paraId="66464DC0" w14:textId="77777777" w:rsidR="006E7C7A" w:rsidRPr="006E7C7A" w:rsidRDefault="006E7C7A" w:rsidP="003C0649">
            <w:pPr>
              <w:spacing w:line="276" w:lineRule="auto"/>
              <w:ind w:firstLine="0"/>
              <w:rPr>
                <w:rFonts w:eastAsia="Times New Roman" w:cs="Times New Roman"/>
                <w:b/>
                <w:sz w:val="22"/>
                <w:lang w:eastAsia="ru-RU"/>
              </w:rPr>
            </w:pPr>
            <w:r w:rsidRPr="006E7C7A">
              <w:rPr>
                <w:sz w:val="22"/>
              </w:rPr>
              <w:t>Обжалование</w:t>
            </w:r>
            <w:r w:rsidRPr="006E7C7A">
              <w:rPr>
                <w:spacing w:val="-4"/>
                <w:sz w:val="22"/>
              </w:rPr>
              <w:t xml:space="preserve"> </w:t>
            </w:r>
            <w:r w:rsidRPr="006E7C7A">
              <w:rPr>
                <w:sz w:val="22"/>
              </w:rPr>
              <w:t>действий</w:t>
            </w:r>
            <w:r w:rsidRPr="006E7C7A">
              <w:rPr>
                <w:spacing w:val="-6"/>
                <w:sz w:val="22"/>
              </w:rPr>
              <w:t xml:space="preserve"> </w:t>
            </w:r>
            <w:r w:rsidRPr="006E7C7A">
              <w:rPr>
                <w:sz w:val="22"/>
              </w:rPr>
              <w:t>(бездействия)</w:t>
            </w:r>
            <w:r w:rsidRPr="006E7C7A">
              <w:rPr>
                <w:spacing w:val="-3"/>
                <w:sz w:val="22"/>
              </w:rPr>
              <w:t xml:space="preserve"> </w:t>
            </w:r>
            <w:r w:rsidRPr="006E7C7A">
              <w:rPr>
                <w:sz w:val="22"/>
              </w:rPr>
              <w:t>и</w:t>
            </w:r>
            <w:r w:rsidRPr="006E7C7A">
              <w:rPr>
                <w:spacing w:val="-3"/>
                <w:sz w:val="22"/>
              </w:rPr>
              <w:t xml:space="preserve"> </w:t>
            </w:r>
            <w:r w:rsidRPr="006E7C7A">
              <w:rPr>
                <w:sz w:val="22"/>
              </w:rPr>
              <w:t>решений</w:t>
            </w:r>
            <w:r w:rsidRPr="006E7C7A">
              <w:rPr>
                <w:spacing w:val="-6"/>
                <w:sz w:val="22"/>
              </w:rPr>
              <w:t xml:space="preserve"> </w:t>
            </w:r>
            <w:r w:rsidRPr="006E7C7A">
              <w:rPr>
                <w:sz w:val="22"/>
              </w:rPr>
              <w:t>должностных</w:t>
            </w:r>
            <w:r w:rsidRPr="006E7C7A">
              <w:rPr>
                <w:spacing w:val="-6"/>
                <w:sz w:val="22"/>
              </w:rPr>
              <w:t xml:space="preserve"> </w:t>
            </w:r>
            <w:r w:rsidRPr="006E7C7A">
              <w:rPr>
                <w:sz w:val="22"/>
              </w:rPr>
              <w:t>лиц, нарушающих права военнослужащих.</w:t>
            </w:r>
          </w:p>
        </w:tc>
        <w:tc>
          <w:tcPr>
            <w:tcW w:w="1035" w:type="dxa"/>
            <w:shd w:val="clear" w:color="auto" w:fill="auto"/>
            <w:vAlign w:val="center"/>
          </w:tcPr>
          <w:p w14:paraId="3221A421"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4FA2569C"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4B4C6042" w14:textId="77777777" w:rsidTr="004737B5">
        <w:trPr>
          <w:trHeight w:val="85"/>
        </w:trPr>
        <w:tc>
          <w:tcPr>
            <w:tcW w:w="3256" w:type="dxa"/>
            <w:vMerge w:val="restart"/>
            <w:shd w:val="clear" w:color="auto" w:fill="auto"/>
          </w:tcPr>
          <w:p w14:paraId="64686DC6"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5.3</w:t>
            </w:r>
          </w:p>
          <w:p w14:paraId="154831CE" w14:textId="77777777" w:rsidR="006E7C7A" w:rsidRPr="006E7C7A" w:rsidRDefault="006E7C7A"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Организационная структура Вооруженных сил РФ</w:t>
            </w:r>
          </w:p>
        </w:tc>
        <w:tc>
          <w:tcPr>
            <w:tcW w:w="8888" w:type="dxa"/>
            <w:shd w:val="clear" w:color="auto" w:fill="auto"/>
          </w:tcPr>
          <w:p w14:paraId="0DAB5C65"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020436C8"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val="restart"/>
            <w:shd w:val="clear" w:color="auto" w:fill="auto"/>
          </w:tcPr>
          <w:p w14:paraId="76B650F3" w14:textId="77777777" w:rsidR="006E7C7A" w:rsidRPr="006E7C7A" w:rsidRDefault="006E7C7A"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04, ОК 07</w:t>
            </w:r>
          </w:p>
        </w:tc>
      </w:tr>
      <w:tr w:rsidR="006E7C7A" w:rsidRPr="006E7C7A" w14:paraId="4A3FF55E" w14:textId="77777777" w:rsidTr="004737B5">
        <w:trPr>
          <w:trHeight w:val="85"/>
        </w:trPr>
        <w:tc>
          <w:tcPr>
            <w:tcW w:w="3256" w:type="dxa"/>
            <w:vMerge/>
            <w:shd w:val="clear" w:color="auto" w:fill="auto"/>
          </w:tcPr>
          <w:p w14:paraId="4C15969F"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tcBorders>
              <w:bottom w:val="single" w:sz="4" w:space="0" w:color="auto"/>
            </w:tcBorders>
            <w:shd w:val="clear" w:color="auto" w:fill="auto"/>
          </w:tcPr>
          <w:p w14:paraId="73403903"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Функции и основные задачи современных Вооруженных Сил России, их роль и место в системе обеспечения национальной безопасности страны.</w:t>
            </w:r>
          </w:p>
          <w:p w14:paraId="01D80D79"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Cs/>
                <w:sz w:val="22"/>
                <w:lang w:eastAsia="ru-RU"/>
              </w:rPr>
              <w:t>Организационная структура Вооруженных сил. Виды вооруженных сил и рода войск.</w:t>
            </w:r>
          </w:p>
        </w:tc>
        <w:tc>
          <w:tcPr>
            <w:tcW w:w="1035" w:type="dxa"/>
            <w:vMerge/>
            <w:shd w:val="clear" w:color="auto" w:fill="auto"/>
            <w:vAlign w:val="center"/>
          </w:tcPr>
          <w:p w14:paraId="5889854A"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2ECB59C7"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1BD6F12C" w14:textId="77777777" w:rsidTr="004737B5">
        <w:trPr>
          <w:trHeight w:val="85"/>
        </w:trPr>
        <w:tc>
          <w:tcPr>
            <w:tcW w:w="3256" w:type="dxa"/>
            <w:vMerge/>
            <w:shd w:val="clear" w:color="auto" w:fill="auto"/>
          </w:tcPr>
          <w:p w14:paraId="12B4FB55"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441A99BC"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В том числе практических занятий</w:t>
            </w:r>
          </w:p>
        </w:tc>
        <w:tc>
          <w:tcPr>
            <w:tcW w:w="1035" w:type="dxa"/>
            <w:vMerge w:val="restart"/>
            <w:shd w:val="clear" w:color="auto" w:fill="auto"/>
            <w:vAlign w:val="center"/>
          </w:tcPr>
          <w:p w14:paraId="4B88A16E" w14:textId="77777777" w:rsidR="006E7C7A" w:rsidRPr="006E7C7A" w:rsidRDefault="006E7C7A" w:rsidP="003C0649">
            <w:pPr>
              <w:spacing w:line="276" w:lineRule="auto"/>
              <w:ind w:firstLine="0"/>
              <w:jc w:val="center"/>
              <w:rPr>
                <w:rFonts w:eastAsia="Times New Roman" w:cs="Times New Roman"/>
                <w:sz w:val="22"/>
                <w:lang w:eastAsia="ru-RU"/>
              </w:rPr>
            </w:pPr>
            <w:r w:rsidRPr="006E7C7A">
              <w:rPr>
                <w:rFonts w:eastAsia="Times New Roman" w:cs="Times New Roman"/>
                <w:sz w:val="22"/>
                <w:lang w:eastAsia="ru-RU"/>
              </w:rPr>
              <w:t>2</w:t>
            </w:r>
          </w:p>
        </w:tc>
        <w:tc>
          <w:tcPr>
            <w:tcW w:w="1671" w:type="dxa"/>
            <w:vMerge/>
            <w:shd w:val="clear" w:color="auto" w:fill="auto"/>
          </w:tcPr>
          <w:p w14:paraId="53A5D486"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6E7C7A" w:rsidRPr="006E7C7A" w14:paraId="5C804474" w14:textId="77777777" w:rsidTr="004737B5">
        <w:trPr>
          <w:trHeight w:val="85"/>
        </w:trPr>
        <w:tc>
          <w:tcPr>
            <w:tcW w:w="3256" w:type="dxa"/>
            <w:vMerge/>
            <w:shd w:val="clear" w:color="auto" w:fill="auto"/>
          </w:tcPr>
          <w:p w14:paraId="1FEEEC52" w14:textId="77777777" w:rsidR="006E7C7A" w:rsidRPr="006E7C7A" w:rsidRDefault="006E7C7A"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2BECB645"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33193C8D" w14:textId="77777777" w:rsidR="006E7C7A" w:rsidRPr="006E7C7A" w:rsidRDefault="006E7C7A" w:rsidP="003C0649">
            <w:pPr>
              <w:spacing w:line="276" w:lineRule="auto"/>
              <w:ind w:firstLine="0"/>
              <w:rPr>
                <w:rFonts w:eastAsia="Times New Roman" w:cs="Times New Roman"/>
                <w:bCs/>
                <w:sz w:val="22"/>
                <w:lang w:eastAsia="ru-RU"/>
              </w:rPr>
            </w:pPr>
            <w:r w:rsidRPr="006E7C7A">
              <w:rPr>
                <w:rFonts w:eastAsia="Times New Roman" w:cs="Times New Roman"/>
                <w:bCs/>
                <w:sz w:val="22"/>
                <w:lang w:eastAsia="ru-RU"/>
              </w:rPr>
              <w:t>Строевые приемы без оружия Выполнение строевых приёмов на месте. Одиночные строевые приемы на месте и в движении Выполнение строевых команд Выполнение приемов с оружием на месте.</w:t>
            </w:r>
          </w:p>
        </w:tc>
        <w:tc>
          <w:tcPr>
            <w:tcW w:w="1035" w:type="dxa"/>
            <w:vMerge/>
            <w:shd w:val="clear" w:color="auto" w:fill="auto"/>
            <w:vAlign w:val="center"/>
          </w:tcPr>
          <w:p w14:paraId="6A34ABA3" w14:textId="77777777" w:rsidR="006E7C7A" w:rsidRPr="006E7C7A" w:rsidRDefault="006E7C7A"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01A971D2" w14:textId="77777777" w:rsidR="006E7C7A" w:rsidRPr="006E7C7A" w:rsidRDefault="006E7C7A" w:rsidP="003C0649">
            <w:pPr>
              <w:spacing w:line="276" w:lineRule="auto"/>
              <w:ind w:firstLine="0"/>
              <w:jc w:val="center"/>
              <w:rPr>
                <w:rFonts w:eastAsia="Times New Roman" w:cs="Times New Roman"/>
                <w:bCs/>
                <w:sz w:val="22"/>
                <w:lang w:eastAsia="ru-RU"/>
              </w:rPr>
            </w:pPr>
          </w:p>
        </w:tc>
      </w:tr>
      <w:tr w:rsidR="00203CD7" w:rsidRPr="006E7C7A" w14:paraId="08C96F28" w14:textId="77777777" w:rsidTr="004737B5">
        <w:trPr>
          <w:trHeight w:val="85"/>
        </w:trPr>
        <w:tc>
          <w:tcPr>
            <w:tcW w:w="3256" w:type="dxa"/>
            <w:vMerge w:val="restart"/>
            <w:shd w:val="clear" w:color="auto" w:fill="auto"/>
          </w:tcPr>
          <w:p w14:paraId="3FCEF4B4" w14:textId="77777777" w:rsidR="00203CD7" w:rsidRPr="006E7C7A" w:rsidRDefault="00203CD7"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5.4</w:t>
            </w:r>
          </w:p>
          <w:p w14:paraId="018E652D" w14:textId="77777777" w:rsidR="00203CD7" w:rsidRPr="006E7C7A" w:rsidRDefault="00203CD7"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Медико-санитарная подготовка военнослужащих</w:t>
            </w:r>
          </w:p>
        </w:tc>
        <w:tc>
          <w:tcPr>
            <w:tcW w:w="8888" w:type="dxa"/>
            <w:shd w:val="clear" w:color="auto" w:fill="auto"/>
          </w:tcPr>
          <w:p w14:paraId="4ECC2346" w14:textId="77777777" w:rsidR="00203CD7" w:rsidRPr="006E7C7A" w:rsidRDefault="00203CD7"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0872098E" w14:textId="04282748" w:rsidR="00203CD7" w:rsidRPr="006E7C7A" w:rsidRDefault="00203CD7" w:rsidP="00203CD7">
            <w:pPr>
              <w:spacing w:line="276" w:lineRule="auto"/>
              <w:ind w:firstLine="0"/>
              <w:jc w:val="center"/>
              <w:rPr>
                <w:rFonts w:eastAsia="Times New Roman" w:cs="Times New Roman"/>
                <w:sz w:val="22"/>
                <w:lang w:eastAsia="ru-RU"/>
              </w:rPr>
            </w:pPr>
            <w:r>
              <w:rPr>
                <w:rFonts w:eastAsia="Times New Roman" w:cs="Times New Roman"/>
                <w:sz w:val="22"/>
                <w:lang w:eastAsia="ru-RU"/>
              </w:rPr>
              <w:t>8</w:t>
            </w:r>
          </w:p>
        </w:tc>
        <w:tc>
          <w:tcPr>
            <w:tcW w:w="1671" w:type="dxa"/>
            <w:vMerge w:val="restart"/>
            <w:shd w:val="clear" w:color="auto" w:fill="auto"/>
          </w:tcPr>
          <w:p w14:paraId="19E5325A" w14:textId="77777777" w:rsidR="00203CD7" w:rsidRPr="006E7C7A" w:rsidRDefault="00203CD7"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04, ОК 07</w:t>
            </w:r>
          </w:p>
        </w:tc>
      </w:tr>
      <w:tr w:rsidR="00203CD7" w:rsidRPr="006E7C7A" w14:paraId="284EC1CB" w14:textId="77777777" w:rsidTr="004737B5">
        <w:trPr>
          <w:trHeight w:val="70"/>
        </w:trPr>
        <w:tc>
          <w:tcPr>
            <w:tcW w:w="3256" w:type="dxa"/>
            <w:vMerge/>
            <w:shd w:val="clear" w:color="auto" w:fill="auto"/>
          </w:tcPr>
          <w:p w14:paraId="32B9F772" w14:textId="77777777" w:rsidR="00203CD7" w:rsidRPr="006E7C7A" w:rsidRDefault="00203CD7"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4E4A173C" w14:textId="29806A86" w:rsidR="00203CD7" w:rsidRPr="006E7C7A" w:rsidRDefault="00203CD7" w:rsidP="00203CD7">
            <w:pPr>
              <w:spacing w:line="276" w:lineRule="auto"/>
              <w:ind w:firstLine="0"/>
              <w:rPr>
                <w:rFonts w:eastAsia="Times New Roman" w:cs="Times New Roman"/>
                <w:bCs/>
                <w:sz w:val="22"/>
                <w:lang w:eastAsia="ru-RU"/>
              </w:rPr>
            </w:pPr>
            <w:r w:rsidRPr="006E7C7A">
              <w:rPr>
                <w:rFonts w:eastAsia="Times New Roman" w:cs="Times New Roman"/>
                <w:b/>
                <w:sz w:val="22"/>
                <w:lang w:eastAsia="ru-RU"/>
              </w:rPr>
              <w:t>В том числе практических занятий</w:t>
            </w:r>
          </w:p>
        </w:tc>
        <w:tc>
          <w:tcPr>
            <w:tcW w:w="1035" w:type="dxa"/>
            <w:vMerge/>
            <w:shd w:val="clear" w:color="auto" w:fill="auto"/>
            <w:vAlign w:val="center"/>
          </w:tcPr>
          <w:p w14:paraId="0B6A2FF1" w14:textId="40BBEAB6" w:rsidR="00203CD7" w:rsidRPr="006E7C7A" w:rsidRDefault="00203CD7" w:rsidP="003C0649">
            <w:pPr>
              <w:spacing w:line="276" w:lineRule="auto"/>
              <w:jc w:val="center"/>
              <w:rPr>
                <w:rFonts w:eastAsia="Times New Roman" w:cs="Times New Roman"/>
                <w:sz w:val="22"/>
                <w:lang w:eastAsia="ru-RU"/>
              </w:rPr>
            </w:pPr>
          </w:p>
        </w:tc>
        <w:tc>
          <w:tcPr>
            <w:tcW w:w="1671" w:type="dxa"/>
            <w:vMerge/>
            <w:shd w:val="clear" w:color="auto" w:fill="auto"/>
          </w:tcPr>
          <w:p w14:paraId="03BDED8C" w14:textId="77777777" w:rsidR="00203CD7" w:rsidRPr="006E7C7A" w:rsidRDefault="00203CD7" w:rsidP="003C0649">
            <w:pPr>
              <w:spacing w:line="276" w:lineRule="auto"/>
              <w:ind w:firstLine="0"/>
              <w:jc w:val="center"/>
              <w:rPr>
                <w:rFonts w:eastAsia="Times New Roman" w:cs="Times New Roman"/>
                <w:bCs/>
                <w:sz w:val="22"/>
                <w:lang w:eastAsia="ru-RU"/>
              </w:rPr>
            </w:pPr>
          </w:p>
        </w:tc>
      </w:tr>
      <w:tr w:rsidR="00203CD7" w:rsidRPr="006E7C7A" w14:paraId="25B6CC15" w14:textId="77777777" w:rsidTr="004737B5">
        <w:trPr>
          <w:trHeight w:val="85"/>
        </w:trPr>
        <w:tc>
          <w:tcPr>
            <w:tcW w:w="3256" w:type="dxa"/>
            <w:vMerge/>
            <w:shd w:val="clear" w:color="auto" w:fill="auto"/>
          </w:tcPr>
          <w:p w14:paraId="2475247E" w14:textId="77777777" w:rsidR="00203CD7" w:rsidRPr="006E7C7A" w:rsidRDefault="00203CD7" w:rsidP="006E7C7A">
            <w:pPr>
              <w:spacing w:line="276" w:lineRule="auto"/>
              <w:ind w:firstLine="0"/>
              <w:jc w:val="center"/>
              <w:rPr>
                <w:rFonts w:eastAsia="Times New Roman" w:cs="Times New Roman"/>
                <w:bCs/>
                <w:sz w:val="22"/>
                <w:lang w:eastAsia="ru-RU"/>
              </w:rPr>
            </w:pPr>
          </w:p>
        </w:tc>
        <w:tc>
          <w:tcPr>
            <w:tcW w:w="8888" w:type="dxa"/>
            <w:shd w:val="clear" w:color="auto" w:fill="auto"/>
          </w:tcPr>
          <w:p w14:paraId="3D05CC64" w14:textId="77777777" w:rsidR="00203CD7" w:rsidRPr="006E7C7A" w:rsidRDefault="00203CD7"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17F59330" w14:textId="1F9AE5A1" w:rsidR="00203CD7" w:rsidRPr="006E7C7A" w:rsidRDefault="00203CD7" w:rsidP="00203CD7">
            <w:pPr>
              <w:spacing w:line="276" w:lineRule="auto"/>
              <w:ind w:firstLine="0"/>
              <w:rPr>
                <w:rFonts w:eastAsia="Times New Roman" w:cs="Times New Roman"/>
                <w:bCs/>
                <w:sz w:val="22"/>
                <w:lang w:eastAsia="ru-RU"/>
              </w:rPr>
            </w:pPr>
            <w:r w:rsidRPr="006E7C7A">
              <w:rPr>
                <w:rFonts w:eastAsia="Times New Roman" w:cs="Times New Roman"/>
                <w:bCs/>
                <w:sz w:val="22"/>
                <w:lang w:eastAsia="ru-RU"/>
              </w:rPr>
              <w:lastRenderedPageBreak/>
              <w:t>Первая(доврачебная) помощь при ранениях, при ушибах, переломах, вывихах, растяжениях связок и синдроме длительного сдавливания</w:t>
            </w:r>
          </w:p>
          <w:p w14:paraId="16AA6559" w14:textId="77777777" w:rsidR="00203CD7" w:rsidRDefault="00203CD7" w:rsidP="00203CD7">
            <w:pPr>
              <w:spacing w:line="276" w:lineRule="auto"/>
              <w:ind w:firstLine="0"/>
              <w:rPr>
                <w:rFonts w:eastAsia="Times New Roman" w:cs="Times New Roman"/>
                <w:bCs/>
                <w:sz w:val="22"/>
                <w:lang w:eastAsia="ru-RU"/>
              </w:rPr>
            </w:pPr>
            <w:r w:rsidRPr="006E7C7A">
              <w:rPr>
                <w:rFonts w:eastAsia="Times New Roman" w:cs="Times New Roman"/>
                <w:bCs/>
                <w:sz w:val="22"/>
                <w:lang w:eastAsia="ru-RU"/>
              </w:rPr>
              <w:t xml:space="preserve">Первая(доврачебная)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мероприятия </w:t>
            </w:r>
          </w:p>
          <w:p w14:paraId="227EF145" w14:textId="3E7E8468" w:rsidR="00203CD7" w:rsidRPr="006E7C7A" w:rsidRDefault="00203CD7" w:rsidP="00203CD7">
            <w:pPr>
              <w:spacing w:line="276" w:lineRule="auto"/>
              <w:ind w:firstLine="0"/>
              <w:rPr>
                <w:rFonts w:eastAsia="Times New Roman" w:cs="Times New Roman"/>
                <w:bCs/>
                <w:sz w:val="22"/>
                <w:lang w:eastAsia="ru-RU"/>
              </w:rPr>
            </w:pPr>
            <w:r w:rsidRPr="006E7C7A">
              <w:rPr>
                <w:rFonts w:eastAsia="Times New Roman" w:cs="Times New Roman"/>
                <w:bCs/>
                <w:sz w:val="22"/>
                <w:lang w:eastAsia="ru-RU"/>
              </w:rPr>
              <w:t>Тренинг умений оказания первой (доврачебной) помощи пострадавшим</w:t>
            </w:r>
          </w:p>
        </w:tc>
        <w:tc>
          <w:tcPr>
            <w:tcW w:w="1035" w:type="dxa"/>
            <w:vMerge/>
            <w:shd w:val="clear" w:color="auto" w:fill="auto"/>
            <w:vAlign w:val="center"/>
          </w:tcPr>
          <w:p w14:paraId="7AFAAED7" w14:textId="77777777" w:rsidR="00203CD7" w:rsidRPr="006E7C7A" w:rsidRDefault="00203CD7"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7E1278F2" w14:textId="77777777" w:rsidR="00203CD7" w:rsidRPr="006E7C7A" w:rsidRDefault="00203CD7" w:rsidP="003C0649">
            <w:pPr>
              <w:spacing w:line="276" w:lineRule="auto"/>
              <w:ind w:firstLine="0"/>
              <w:jc w:val="center"/>
              <w:rPr>
                <w:rFonts w:eastAsia="Times New Roman" w:cs="Times New Roman"/>
                <w:bCs/>
                <w:sz w:val="22"/>
                <w:lang w:eastAsia="ru-RU"/>
              </w:rPr>
            </w:pPr>
          </w:p>
        </w:tc>
      </w:tr>
      <w:tr w:rsidR="00203CD7" w:rsidRPr="006E7C7A" w14:paraId="163048C6" w14:textId="77777777" w:rsidTr="004737B5">
        <w:trPr>
          <w:trHeight w:val="136"/>
        </w:trPr>
        <w:tc>
          <w:tcPr>
            <w:tcW w:w="3256" w:type="dxa"/>
            <w:vMerge w:val="restart"/>
            <w:shd w:val="clear" w:color="auto" w:fill="auto"/>
          </w:tcPr>
          <w:p w14:paraId="70C01851" w14:textId="77777777" w:rsidR="00203CD7" w:rsidRPr="006E7C7A" w:rsidRDefault="00203CD7"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Тема 5.5</w:t>
            </w:r>
          </w:p>
          <w:p w14:paraId="1471E1B3" w14:textId="77777777" w:rsidR="00203CD7" w:rsidRPr="006E7C7A" w:rsidRDefault="00203CD7" w:rsidP="006E7C7A">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Основы огневой и тактической подготовки в Вооружённых Силах Российской Федерации.</w:t>
            </w:r>
          </w:p>
        </w:tc>
        <w:tc>
          <w:tcPr>
            <w:tcW w:w="8888" w:type="dxa"/>
            <w:shd w:val="clear" w:color="auto" w:fill="auto"/>
          </w:tcPr>
          <w:p w14:paraId="6FEC56AF" w14:textId="77777777" w:rsidR="00203CD7" w:rsidRPr="006E7C7A" w:rsidRDefault="00203CD7"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Содержание учебного материала</w:t>
            </w:r>
          </w:p>
        </w:tc>
        <w:tc>
          <w:tcPr>
            <w:tcW w:w="1035" w:type="dxa"/>
            <w:vMerge w:val="restart"/>
            <w:shd w:val="clear" w:color="auto" w:fill="auto"/>
            <w:vAlign w:val="center"/>
          </w:tcPr>
          <w:p w14:paraId="58C65C6D" w14:textId="11ECC8C4" w:rsidR="00203CD7" w:rsidRPr="00C17313" w:rsidRDefault="00C17313" w:rsidP="00203CD7">
            <w:pPr>
              <w:spacing w:line="276" w:lineRule="auto"/>
              <w:ind w:firstLine="0"/>
              <w:jc w:val="center"/>
              <w:rPr>
                <w:rFonts w:eastAsia="Times New Roman" w:cs="Times New Roman"/>
                <w:sz w:val="22"/>
                <w:lang w:val="en-US" w:eastAsia="ru-RU"/>
              </w:rPr>
            </w:pPr>
            <w:r>
              <w:rPr>
                <w:rFonts w:eastAsia="Times New Roman" w:cs="Times New Roman"/>
                <w:sz w:val="22"/>
                <w:lang w:val="en-US" w:eastAsia="ru-RU"/>
              </w:rPr>
              <w:t>8</w:t>
            </w:r>
          </w:p>
        </w:tc>
        <w:tc>
          <w:tcPr>
            <w:tcW w:w="1671" w:type="dxa"/>
            <w:vMerge w:val="restart"/>
            <w:shd w:val="clear" w:color="auto" w:fill="auto"/>
          </w:tcPr>
          <w:p w14:paraId="4CD4AE51" w14:textId="77777777" w:rsidR="00203CD7" w:rsidRPr="006E7C7A" w:rsidRDefault="00203CD7" w:rsidP="003C0649">
            <w:pPr>
              <w:spacing w:line="276" w:lineRule="auto"/>
              <w:ind w:firstLine="0"/>
              <w:jc w:val="center"/>
              <w:rPr>
                <w:rFonts w:eastAsia="Times New Roman" w:cs="Times New Roman"/>
                <w:bCs/>
                <w:sz w:val="22"/>
                <w:lang w:eastAsia="ru-RU"/>
              </w:rPr>
            </w:pPr>
            <w:r w:rsidRPr="006E7C7A">
              <w:rPr>
                <w:rFonts w:eastAsia="Times New Roman" w:cs="Times New Roman"/>
                <w:bCs/>
                <w:sz w:val="22"/>
                <w:lang w:eastAsia="ru-RU"/>
              </w:rPr>
              <w:t>ОК 06</w:t>
            </w:r>
          </w:p>
        </w:tc>
      </w:tr>
      <w:tr w:rsidR="00203CD7" w:rsidRPr="006E7C7A" w14:paraId="384C1AC9" w14:textId="77777777" w:rsidTr="004737B5">
        <w:trPr>
          <w:trHeight w:val="270"/>
        </w:trPr>
        <w:tc>
          <w:tcPr>
            <w:tcW w:w="3256" w:type="dxa"/>
            <w:vMerge/>
            <w:tcBorders>
              <w:bottom w:val="single" w:sz="4" w:space="0" w:color="auto"/>
            </w:tcBorders>
            <w:shd w:val="clear" w:color="auto" w:fill="auto"/>
          </w:tcPr>
          <w:p w14:paraId="55648442" w14:textId="77777777" w:rsidR="00203CD7" w:rsidRPr="006E7C7A" w:rsidRDefault="00203CD7" w:rsidP="003C0649">
            <w:pPr>
              <w:spacing w:line="276" w:lineRule="auto"/>
              <w:ind w:firstLine="0"/>
              <w:jc w:val="center"/>
              <w:rPr>
                <w:rFonts w:eastAsia="Times New Roman" w:cs="Times New Roman"/>
                <w:b/>
                <w:sz w:val="22"/>
                <w:lang w:eastAsia="ru-RU"/>
              </w:rPr>
            </w:pPr>
          </w:p>
        </w:tc>
        <w:tc>
          <w:tcPr>
            <w:tcW w:w="8888" w:type="dxa"/>
            <w:tcBorders>
              <w:bottom w:val="single" w:sz="4" w:space="0" w:color="auto"/>
            </w:tcBorders>
            <w:shd w:val="clear" w:color="auto" w:fill="auto"/>
          </w:tcPr>
          <w:p w14:paraId="7B1FF81D" w14:textId="382416F7" w:rsidR="00203CD7" w:rsidRPr="006E7C7A" w:rsidRDefault="00203CD7" w:rsidP="00203CD7">
            <w:pPr>
              <w:spacing w:line="276" w:lineRule="auto"/>
              <w:ind w:firstLine="0"/>
              <w:rPr>
                <w:rFonts w:eastAsia="Times New Roman" w:cs="Times New Roman"/>
                <w:bCs/>
                <w:sz w:val="22"/>
                <w:lang w:eastAsia="ru-RU"/>
              </w:rPr>
            </w:pPr>
            <w:r w:rsidRPr="006E7C7A">
              <w:rPr>
                <w:rFonts w:eastAsia="Times New Roman" w:cs="Times New Roman"/>
                <w:b/>
                <w:sz w:val="22"/>
                <w:lang w:eastAsia="ru-RU"/>
              </w:rPr>
              <w:t>В том числе практических занятий</w:t>
            </w:r>
          </w:p>
        </w:tc>
        <w:tc>
          <w:tcPr>
            <w:tcW w:w="1035" w:type="dxa"/>
            <w:vMerge/>
            <w:tcBorders>
              <w:bottom w:val="single" w:sz="4" w:space="0" w:color="auto"/>
            </w:tcBorders>
            <w:shd w:val="clear" w:color="auto" w:fill="auto"/>
            <w:vAlign w:val="center"/>
          </w:tcPr>
          <w:p w14:paraId="147E5D1C" w14:textId="36064CCB" w:rsidR="00203CD7" w:rsidRPr="006E7C7A" w:rsidRDefault="00203CD7" w:rsidP="003C0649">
            <w:pPr>
              <w:spacing w:line="276" w:lineRule="auto"/>
              <w:jc w:val="center"/>
              <w:rPr>
                <w:rFonts w:eastAsia="Times New Roman" w:cs="Times New Roman"/>
                <w:sz w:val="22"/>
                <w:lang w:eastAsia="ru-RU"/>
              </w:rPr>
            </w:pPr>
          </w:p>
        </w:tc>
        <w:tc>
          <w:tcPr>
            <w:tcW w:w="1671" w:type="dxa"/>
            <w:vMerge/>
            <w:tcBorders>
              <w:bottom w:val="single" w:sz="4" w:space="0" w:color="auto"/>
            </w:tcBorders>
            <w:shd w:val="clear" w:color="auto" w:fill="auto"/>
          </w:tcPr>
          <w:p w14:paraId="4EC6B64A" w14:textId="77777777" w:rsidR="00203CD7" w:rsidRPr="006E7C7A" w:rsidRDefault="00203CD7" w:rsidP="003C0649">
            <w:pPr>
              <w:spacing w:line="276" w:lineRule="auto"/>
              <w:ind w:firstLine="0"/>
              <w:jc w:val="center"/>
              <w:rPr>
                <w:rFonts w:eastAsia="Times New Roman" w:cs="Times New Roman"/>
                <w:b/>
                <w:sz w:val="22"/>
                <w:lang w:eastAsia="ru-RU"/>
              </w:rPr>
            </w:pPr>
          </w:p>
        </w:tc>
      </w:tr>
      <w:tr w:rsidR="00203CD7" w:rsidRPr="006E7C7A" w14:paraId="63EBD35F" w14:textId="77777777" w:rsidTr="004737B5">
        <w:trPr>
          <w:trHeight w:val="85"/>
        </w:trPr>
        <w:tc>
          <w:tcPr>
            <w:tcW w:w="3256" w:type="dxa"/>
            <w:vMerge/>
            <w:shd w:val="clear" w:color="auto" w:fill="auto"/>
          </w:tcPr>
          <w:p w14:paraId="7160A12D" w14:textId="77777777" w:rsidR="00203CD7" w:rsidRPr="006E7C7A" w:rsidRDefault="00203CD7" w:rsidP="003C0649">
            <w:pPr>
              <w:spacing w:line="276" w:lineRule="auto"/>
              <w:ind w:firstLine="0"/>
              <w:jc w:val="center"/>
              <w:rPr>
                <w:rFonts w:eastAsia="Times New Roman" w:cs="Times New Roman"/>
                <w:bCs/>
                <w:sz w:val="22"/>
                <w:lang w:eastAsia="ru-RU"/>
              </w:rPr>
            </w:pPr>
          </w:p>
        </w:tc>
        <w:tc>
          <w:tcPr>
            <w:tcW w:w="8888" w:type="dxa"/>
            <w:shd w:val="clear" w:color="auto" w:fill="auto"/>
          </w:tcPr>
          <w:p w14:paraId="78E5510D" w14:textId="77777777" w:rsidR="00203CD7" w:rsidRDefault="00203CD7" w:rsidP="00203CD7">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5A09A44C" w14:textId="2B0EFBF9" w:rsidR="00203CD7" w:rsidRPr="00203CD7" w:rsidRDefault="00203CD7" w:rsidP="00203CD7">
            <w:pPr>
              <w:spacing w:line="276" w:lineRule="auto"/>
              <w:ind w:firstLine="0"/>
              <w:rPr>
                <w:rFonts w:eastAsia="Times New Roman" w:cs="Times New Roman"/>
                <w:b/>
                <w:sz w:val="22"/>
                <w:lang w:eastAsia="ru-RU"/>
              </w:rPr>
            </w:pPr>
            <w:r w:rsidRPr="006E7C7A">
              <w:rPr>
                <w:rFonts w:eastAsia="Times New Roman" w:cs="Times New Roman"/>
                <w:bCs/>
                <w:sz w:val="22"/>
                <w:lang w:eastAsia="ru-RU"/>
              </w:rPr>
              <w:t>Огневая подготовка: материальная часть автомата Калашникова АК-74, разборка, сборка, чистка, смазка и хранение автомата, осмотр и подготовка автомата к стрельбе, ведение огня из автомата, ручные осколочные гранаты. Общие меры безопасности при обращении с оружием. Меры безопасности при обращении с орудием.</w:t>
            </w:r>
          </w:p>
        </w:tc>
        <w:tc>
          <w:tcPr>
            <w:tcW w:w="1035" w:type="dxa"/>
            <w:vMerge/>
            <w:shd w:val="clear" w:color="auto" w:fill="auto"/>
            <w:vAlign w:val="center"/>
          </w:tcPr>
          <w:p w14:paraId="3EF0D56C" w14:textId="77777777" w:rsidR="00203CD7" w:rsidRPr="006E7C7A" w:rsidRDefault="00203CD7" w:rsidP="003C0649">
            <w:pPr>
              <w:spacing w:line="276" w:lineRule="auto"/>
              <w:ind w:firstLine="0"/>
              <w:jc w:val="center"/>
              <w:rPr>
                <w:rFonts w:eastAsia="Times New Roman" w:cs="Times New Roman"/>
                <w:sz w:val="22"/>
                <w:lang w:eastAsia="ru-RU"/>
              </w:rPr>
            </w:pPr>
          </w:p>
        </w:tc>
        <w:tc>
          <w:tcPr>
            <w:tcW w:w="1671" w:type="dxa"/>
            <w:vMerge/>
            <w:shd w:val="clear" w:color="auto" w:fill="auto"/>
          </w:tcPr>
          <w:p w14:paraId="38385399" w14:textId="77777777" w:rsidR="00203CD7" w:rsidRPr="006E7C7A" w:rsidRDefault="00203CD7" w:rsidP="003C0649">
            <w:pPr>
              <w:spacing w:line="276" w:lineRule="auto"/>
              <w:ind w:firstLine="0"/>
              <w:jc w:val="center"/>
              <w:rPr>
                <w:rFonts w:eastAsia="Times New Roman" w:cs="Times New Roman"/>
                <w:b/>
                <w:sz w:val="22"/>
                <w:lang w:eastAsia="ru-RU"/>
              </w:rPr>
            </w:pPr>
          </w:p>
        </w:tc>
      </w:tr>
      <w:tr w:rsidR="006E7C7A" w:rsidRPr="006E7C7A" w14:paraId="6BB48312" w14:textId="77777777" w:rsidTr="004737B5">
        <w:trPr>
          <w:trHeight w:val="85"/>
        </w:trPr>
        <w:tc>
          <w:tcPr>
            <w:tcW w:w="3256" w:type="dxa"/>
            <w:vMerge/>
            <w:shd w:val="clear" w:color="auto" w:fill="auto"/>
          </w:tcPr>
          <w:p w14:paraId="6918C597" w14:textId="77777777" w:rsidR="006E7C7A" w:rsidRPr="006E7C7A" w:rsidRDefault="006E7C7A" w:rsidP="003C0649">
            <w:pPr>
              <w:spacing w:line="276" w:lineRule="auto"/>
              <w:ind w:firstLine="0"/>
              <w:jc w:val="center"/>
              <w:rPr>
                <w:rFonts w:eastAsia="Times New Roman" w:cs="Times New Roman"/>
                <w:b/>
                <w:sz w:val="22"/>
                <w:lang w:eastAsia="ru-RU"/>
              </w:rPr>
            </w:pPr>
          </w:p>
        </w:tc>
        <w:tc>
          <w:tcPr>
            <w:tcW w:w="8888" w:type="dxa"/>
            <w:shd w:val="clear" w:color="auto" w:fill="auto"/>
          </w:tcPr>
          <w:p w14:paraId="76612923" w14:textId="77777777"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
                <w:sz w:val="22"/>
                <w:lang w:eastAsia="ru-RU"/>
              </w:rPr>
              <w:t>Практические занятия:</w:t>
            </w:r>
          </w:p>
          <w:p w14:paraId="08742A84" w14:textId="3C4AA0EA" w:rsidR="006E7C7A" w:rsidRPr="006E7C7A" w:rsidRDefault="006E7C7A" w:rsidP="003C0649">
            <w:pPr>
              <w:spacing w:line="276" w:lineRule="auto"/>
              <w:ind w:firstLine="0"/>
              <w:rPr>
                <w:rFonts w:eastAsia="Times New Roman" w:cs="Times New Roman"/>
                <w:b/>
                <w:sz w:val="22"/>
                <w:lang w:eastAsia="ru-RU"/>
              </w:rPr>
            </w:pPr>
            <w:r w:rsidRPr="006E7C7A">
              <w:rPr>
                <w:rFonts w:eastAsia="Times New Roman" w:cs="Times New Roman"/>
                <w:bCs/>
                <w:sz w:val="22"/>
                <w:lang w:eastAsia="ru-RU"/>
              </w:rPr>
              <w:t>Общая физическая и строевая подготовка</w:t>
            </w:r>
            <w:r w:rsidR="00203CD7">
              <w:rPr>
                <w:rFonts w:eastAsia="Times New Roman" w:cs="Times New Roman"/>
                <w:bCs/>
                <w:sz w:val="22"/>
                <w:lang w:eastAsia="ru-RU"/>
              </w:rPr>
              <w:t>:</w:t>
            </w:r>
            <w:r w:rsidR="00203CD7" w:rsidRPr="00203CD7">
              <w:rPr>
                <w:rFonts w:eastAsia="Times New Roman" w:cs="Times New Roman"/>
                <w:bCs/>
                <w:sz w:val="22"/>
                <w:lang w:eastAsia="ru-RU"/>
              </w:rPr>
              <w:t xml:space="preserve">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tc>
        <w:tc>
          <w:tcPr>
            <w:tcW w:w="1035" w:type="dxa"/>
            <w:shd w:val="clear" w:color="auto" w:fill="auto"/>
            <w:vAlign w:val="center"/>
          </w:tcPr>
          <w:p w14:paraId="6B8FB4BC" w14:textId="3F303339" w:rsidR="006E7C7A" w:rsidRPr="00C17313" w:rsidRDefault="00C17313" w:rsidP="003C0649">
            <w:pPr>
              <w:spacing w:line="276" w:lineRule="auto"/>
              <w:ind w:firstLine="0"/>
              <w:jc w:val="center"/>
              <w:rPr>
                <w:rFonts w:eastAsia="Times New Roman" w:cs="Times New Roman"/>
                <w:sz w:val="22"/>
                <w:lang w:val="en-US" w:eastAsia="ru-RU"/>
              </w:rPr>
            </w:pPr>
            <w:r>
              <w:rPr>
                <w:rFonts w:eastAsia="Times New Roman" w:cs="Times New Roman"/>
                <w:sz w:val="22"/>
                <w:lang w:val="en-US" w:eastAsia="ru-RU"/>
              </w:rPr>
              <w:t>2</w:t>
            </w:r>
          </w:p>
        </w:tc>
        <w:tc>
          <w:tcPr>
            <w:tcW w:w="1671" w:type="dxa"/>
            <w:vMerge/>
            <w:shd w:val="clear" w:color="auto" w:fill="auto"/>
          </w:tcPr>
          <w:p w14:paraId="031585A3" w14:textId="77777777" w:rsidR="006E7C7A" w:rsidRPr="006E7C7A" w:rsidRDefault="006E7C7A" w:rsidP="003C0649">
            <w:pPr>
              <w:spacing w:line="276" w:lineRule="auto"/>
              <w:ind w:firstLine="0"/>
              <w:jc w:val="center"/>
              <w:rPr>
                <w:rFonts w:eastAsia="Times New Roman" w:cs="Times New Roman"/>
                <w:b/>
                <w:sz w:val="22"/>
                <w:lang w:eastAsia="ru-RU"/>
              </w:rPr>
            </w:pPr>
          </w:p>
        </w:tc>
      </w:tr>
      <w:tr w:rsidR="004737B5" w:rsidRPr="006E7C7A" w14:paraId="62B252B0" w14:textId="77777777" w:rsidTr="004737B5">
        <w:trPr>
          <w:trHeight w:val="85"/>
        </w:trPr>
        <w:tc>
          <w:tcPr>
            <w:tcW w:w="12144" w:type="dxa"/>
            <w:gridSpan w:val="2"/>
            <w:shd w:val="clear" w:color="auto" w:fill="auto"/>
          </w:tcPr>
          <w:p w14:paraId="56508B8F" w14:textId="77777777" w:rsidR="004737B5" w:rsidRPr="006E7C7A" w:rsidRDefault="004737B5" w:rsidP="003C0649">
            <w:pPr>
              <w:spacing w:line="276" w:lineRule="auto"/>
              <w:ind w:firstLine="0"/>
              <w:jc w:val="right"/>
              <w:rPr>
                <w:rFonts w:eastAsia="Times New Roman" w:cs="Times New Roman"/>
                <w:b/>
                <w:sz w:val="22"/>
                <w:lang w:eastAsia="ru-RU"/>
              </w:rPr>
            </w:pPr>
            <w:r w:rsidRPr="006E7C7A">
              <w:rPr>
                <w:rFonts w:eastAsia="Times New Roman" w:cs="Times New Roman"/>
                <w:b/>
                <w:sz w:val="22"/>
                <w:lang w:eastAsia="ru-RU"/>
              </w:rPr>
              <w:t xml:space="preserve">Дифференцированный зачет </w:t>
            </w:r>
          </w:p>
        </w:tc>
        <w:tc>
          <w:tcPr>
            <w:tcW w:w="1035" w:type="dxa"/>
            <w:shd w:val="clear" w:color="auto" w:fill="auto"/>
            <w:vAlign w:val="center"/>
          </w:tcPr>
          <w:p w14:paraId="6B06C344" w14:textId="77777777" w:rsidR="004737B5" w:rsidRPr="006E7C7A" w:rsidRDefault="004737B5" w:rsidP="003C0649">
            <w:pPr>
              <w:spacing w:line="276" w:lineRule="auto"/>
              <w:ind w:firstLine="0"/>
              <w:jc w:val="center"/>
              <w:rPr>
                <w:rFonts w:eastAsia="Times New Roman" w:cs="Times New Roman"/>
                <w:b/>
                <w:bCs/>
                <w:sz w:val="22"/>
                <w:lang w:eastAsia="ru-RU"/>
              </w:rPr>
            </w:pPr>
            <w:r w:rsidRPr="006E7C7A">
              <w:rPr>
                <w:rFonts w:eastAsia="Times New Roman" w:cs="Times New Roman"/>
                <w:b/>
                <w:bCs/>
                <w:sz w:val="22"/>
                <w:lang w:eastAsia="ru-RU"/>
              </w:rPr>
              <w:t>2</w:t>
            </w:r>
          </w:p>
        </w:tc>
        <w:tc>
          <w:tcPr>
            <w:tcW w:w="1671" w:type="dxa"/>
            <w:shd w:val="clear" w:color="auto" w:fill="auto"/>
          </w:tcPr>
          <w:p w14:paraId="7D7DEB21" w14:textId="77777777" w:rsidR="004737B5" w:rsidRPr="006E7C7A" w:rsidRDefault="004737B5" w:rsidP="003C0649">
            <w:pPr>
              <w:spacing w:line="276" w:lineRule="auto"/>
              <w:ind w:firstLine="0"/>
              <w:jc w:val="center"/>
              <w:rPr>
                <w:rFonts w:eastAsia="Times New Roman" w:cs="Times New Roman"/>
                <w:b/>
                <w:sz w:val="22"/>
                <w:lang w:eastAsia="ru-RU"/>
              </w:rPr>
            </w:pPr>
          </w:p>
        </w:tc>
      </w:tr>
      <w:tr w:rsidR="004737B5" w:rsidRPr="006E7C7A" w14:paraId="5B8A00CC" w14:textId="77777777" w:rsidTr="004737B5">
        <w:trPr>
          <w:trHeight w:val="85"/>
        </w:trPr>
        <w:tc>
          <w:tcPr>
            <w:tcW w:w="12144" w:type="dxa"/>
            <w:gridSpan w:val="2"/>
            <w:shd w:val="clear" w:color="auto" w:fill="auto"/>
          </w:tcPr>
          <w:p w14:paraId="1FD99F08" w14:textId="4457B406" w:rsidR="004737B5" w:rsidRPr="006E7C7A" w:rsidRDefault="004737B5" w:rsidP="003C0649">
            <w:pPr>
              <w:spacing w:line="276" w:lineRule="auto"/>
              <w:ind w:firstLine="0"/>
              <w:jc w:val="right"/>
              <w:rPr>
                <w:rFonts w:eastAsia="Times New Roman" w:cs="Times New Roman"/>
                <w:b/>
                <w:sz w:val="22"/>
                <w:lang w:eastAsia="ru-RU"/>
              </w:rPr>
            </w:pPr>
            <w:r>
              <w:rPr>
                <w:rFonts w:eastAsia="Times New Roman" w:cs="Times New Roman"/>
                <w:b/>
                <w:sz w:val="22"/>
                <w:lang w:eastAsia="ru-RU"/>
              </w:rPr>
              <w:t>Всего</w:t>
            </w:r>
            <w:r w:rsidRPr="006E7C7A">
              <w:rPr>
                <w:rFonts w:eastAsia="Times New Roman" w:cs="Times New Roman"/>
                <w:b/>
                <w:sz w:val="22"/>
                <w:lang w:eastAsia="ru-RU"/>
              </w:rPr>
              <w:t xml:space="preserve"> </w:t>
            </w:r>
          </w:p>
        </w:tc>
        <w:tc>
          <w:tcPr>
            <w:tcW w:w="1035" w:type="dxa"/>
            <w:shd w:val="clear" w:color="auto" w:fill="auto"/>
            <w:vAlign w:val="center"/>
          </w:tcPr>
          <w:p w14:paraId="7AB6C7A6" w14:textId="0F0E7ED1" w:rsidR="004737B5" w:rsidRPr="006E7C7A" w:rsidRDefault="004737B5" w:rsidP="003C0649">
            <w:pPr>
              <w:spacing w:line="276" w:lineRule="auto"/>
              <w:ind w:firstLine="0"/>
              <w:jc w:val="center"/>
              <w:rPr>
                <w:rFonts w:eastAsia="Times New Roman" w:cs="Times New Roman"/>
                <w:b/>
                <w:bCs/>
                <w:sz w:val="22"/>
                <w:lang w:eastAsia="ru-RU"/>
              </w:rPr>
            </w:pPr>
            <w:r>
              <w:rPr>
                <w:rFonts w:eastAsia="Times New Roman" w:cs="Times New Roman"/>
                <w:b/>
                <w:bCs/>
                <w:sz w:val="22"/>
                <w:lang w:eastAsia="ru-RU"/>
              </w:rPr>
              <w:t>68</w:t>
            </w:r>
          </w:p>
        </w:tc>
        <w:tc>
          <w:tcPr>
            <w:tcW w:w="1671" w:type="dxa"/>
            <w:shd w:val="clear" w:color="auto" w:fill="auto"/>
          </w:tcPr>
          <w:p w14:paraId="51163206" w14:textId="77777777" w:rsidR="004737B5" w:rsidRPr="006E7C7A" w:rsidRDefault="004737B5" w:rsidP="003C0649">
            <w:pPr>
              <w:spacing w:line="276" w:lineRule="auto"/>
              <w:ind w:firstLine="0"/>
              <w:jc w:val="center"/>
              <w:rPr>
                <w:rFonts w:eastAsia="Times New Roman" w:cs="Times New Roman"/>
                <w:b/>
                <w:sz w:val="22"/>
                <w:lang w:eastAsia="ru-RU"/>
              </w:rPr>
            </w:pPr>
          </w:p>
        </w:tc>
      </w:tr>
    </w:tbl>
    <w:p w14:paraId="328FE199" w14:textId="52E24131" w:rsidR="006E7C7A" w:rsidRDefault="006E7C7A" w:rsidP="006E7C7A">
      <w:pPr>
        <w:ind w:firstLine="0"/>
        <w:sectPr w:rsidR="006E7C7A"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65129DB0" w:rsidR="007B4CC7" w:rsidRDefault="007B4CC7" w:rsidP="007B4CC7">
      <w:r>
        <w:t xml:space="preserve">Реализация программы учебной дисциплины требует наличия учебного кабинета </w:t>
      </w:r>
      <w:r w:rsidR="00F45B31">
        <w:t>социально-гуманитарных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78F4CAFD"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005A783D" w:rsidR="007B4CC7" w:rsidRDefault="007B4CC7" w:rsidP="007B4CC7">
      <w:r>
        <w:t xml:space="preserve">При реализации рабочей программы учебной дисциплины </w:t>
      </w:r>
      <w:r w:rsidR="006E7C7A">
        <w:rPr>
          <w:b/>
          <w:bCs/>
        </w:rPr>
        <w:t xml:space="preserve">СГ.05 Безопасность жизнедеятельности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615AD398" w14:textId="77777777" w:rsidR="003A1D62" w:rsidRDefault="003A1D62" w:rsidP="003A1D62">
      <w:pPr>
        <w:pStyle w:val="a8"/>
        <w:numPr>
          <w:ilvl w:val="0"/>
          <w:numId w:val="14"/>
        </w:numPr>
        <w:ind w:left="0" w:firstLine="993"/>
      </w:pPr>
      <w:r>
        <w:t xml:space="preserve">Резчиков, Е. А. Безопасность жизнедеятельности: учебник для среднего профессионального образования / Е. А. Резчиков, А. В. Рязанцева. — 2-е изд., </w:t>
      </w:r>
      <w:proofErr w:type="spellStart"/>
      <w:r>
        <w:t>перераб</w:t>
      </w:r>
      <w:proofErr w:type="spellEnd"/>
      <w:r>
        <w:t>. и доп. — Москва: Издательство Юрайт, 2022. — 639 с. — (Профессиональное образование). — ISBN 978-5- 534-13550-3. — Текст: электронный // Образовательная платформа Юрайт [сайт]. — URL: https://urait.ru/bcode/495884</w:t>
      </w:r>
    </w:p>
    <w:p w14:paraId="747447FB" w14:textId="77777777" w:rsidR="003A1D62" w:rsidRDefault="003A1D62" w:rsidP="003A1D62">
      <w:pPr>
        <w:pStyle w:val="a8"/>
        <w:numPr>
          <w:ilvl w:val="0"/>
          <w:numId w:val="14"/>
        </w:numPr>
        <w:ind w:left="0" w:firstLine="993"/>
      </w:pPr>
      <w:proofErr w:type="spellStart"/>
      <w:r>
        <w:t>Каракеян</w:t>
      </w:r>
      <w:proofErr w:type="spellEnd"/>
      <w:r>
        <w:t xml:space="preserve">, В. И. Безопасность жизнедеятельности: учебник и практикум для среднего профессионального образования / В. И. </w:t>
      </w:r>
      <w:proofErr w:type="spellStart"/>
      <w:r>
        <w:t>Каракеян</w:t>
      </w:r>
      <w:proofErr w:type="spellEnd"/>
      <w:r>
        <w:t xml:space="preserve">, И. М. Никулина. — 3-е изд., </w:t>
      </w:r>
      <w:proofErr w:type="spellStart"/>
      <w:r>
        <w:t>перераб</w:t>
      </w:r>
      <w:proofErr w:type="spellEnd"/>
      <w:r>
        <w:t>. и доп. — Москва: Издательство Юрайт, 2022. — 313 с. — (Профессиональное образование). — ISBN 978-5-534-04629-8. — Текст: электронный // Образовательная платформа Юрайт [сайт]. — URL: https://urait.ru/bcode/489671</w:t>
      </w:r>
    </w:p>
    <w:p w14:paraId="09D1EB91" w14:textId="77777777" w:rsidR="003A1D62" w:rsidRPr="006C6BB4" w:rsidRDefault="003A1D62" w:rsidP="003A1D62">
      <w:pPr>
        <w:pStyle w:val="a8"/>
        <w:numPr>
          <w:ilvl w:val="0"/>
          <w:numId w:val="14"/>
        </w:numPr>
        <w:ind w:left="0" w:firstLine="993"/>
      </w:pPr>
      <w:r>
        <w:t>Безопасность жизнедеятельности: учебник и практикум для среднего профессионального образования. С.В. Абрамова [и др.]; под общей редакцией В.П. Соломина. Москва: Издательство Юрайт, 2022. 399 с. (Профессиональное образование). ISBN 978-5-534-02041-0. Текст: электронный // Образовательная платформа Юрайт [сайт]. URL: https://urait.ru/bcode/489702</w:t>
      </w:r>
    </w:p>
    <w:p w14:paraId="5546BE77" w14:textId="77777777" w:rsidR="003A1D62" w:rsidRDefault="003A1D62" w:rsidP="003A1D62">
      <w:pPr>
        <w:rPr>
          <w:b/>
          <w:bCs/>
        </w:rPr>
      </w:pPr>
      <w:r w:rsidRPr="006C6BB4">
        <w:rPr>
          <w:b/>
          <w:bCs/>
        </w:rPr>
        <w:t>Дополнительная литература</w:t>
      </w:r>
      <w:r>
        <w:rPr>
          <w:b/>
          <w:bCs/>
        </w:rPr>
        <w:t>:</w:t>
      </w:r>
    </w:p>
    <w:p w14:paraId="1605BC31" w14:textId="77777777" w:rsidR="003A1D62" w:rsidRPr="006C6BB4" w:rsidRDefault="003A1D62" w:rsidP="003A1D62">
      <w:pPr>
        <w:ind w:firstLine="851"/>
      </w:pPr>
      <w:r w:rsidRPr="006C6BB4">
        <w:lastRenderedPageBreak/>
        <w:t>1.</w:t>
      </w:r>
      <w:r w:rsidRPr="006C6BB4">
        <w:tab/>
        <w:t>Конституция Российской Федерации (принята всенародным голосованием 12.12.1993)</w:t>
      </w:r>
    </w:p>
    <w:p w14:paraId="751158EC" w14:textId="450BC219" w:rsidR="003A1D62" w:rsidRPr="006C6BB4" w:rsidRDefault="003A1D62" w:rsidP="003A1D62">
      <w:pPr>
        <w:ind w:firstLine="851"/>
      </w:pPr>
      <w:r w:rsidRPr="006C6BB4">
        <w:t>2.</w:t>
      </w:r>
      <w:r w:rsidRPr="006C6BB4">
        <w:tab/>
        <w:t>Федеральный закон от 29.12.2012 № 273-ФЗ «Об образовании в Российской Федерации</w:t>
      </w:r>
      <w:r>
        <w:t>»</w:t>
      </w:r>
      <w:r w:rsidRPr="006C6BB4">
        <w:t>.</w:t>
      </w:r>
    </w:p>
    <w:p w14:paraId="358D4D9F" w14:textId="20F2DFBE" w:rsidR="003A1D62" w:rsidRPr="006C6BB4" w:rsidRDefault="003A1D62" w:rsidP="003A1D62">
      <w:pPr>
        <w:ind w:firstLine="851"/>
      </w:pPr>
      <w:r w:rsidRPr="006C6BB4">
        <w:t>3.</w:t>
      </w:r>
      <w:r w:rsidRPr="006C6BB4">
        <w:tab/>
        <w:t>Федеральный закон от 28.03.1998 № 53-ФЗ «О воинской обязанности и военной службе</w:t>
      </w:r>
      <w:r>
        <w:t>»</w:t>
      </w:r>
      <w:r w:rsidRPr="006C6BB4">
        <w:t xml:space="preserve"> // СЗ РФ. — 1998. — № 13. — Ст. 1475.</w:t>
      </w:r>
    </w:p>
    <w:p w14:paraId="08E79838" w14:textId="2B9EA69C" w:rsidR="003A1D62" w:rsidRPr="006C6BB4" w:rsidRDefault="003A1D62" w:rsidP="003A1D62">
      <w:pPr>
        <w:ind w:firstLine="851"/>
      </w:pPr>
      <w:r w:rsidRPr="006C6BB4">
        <w:t>4.</w:t>
      </w:r>
      <w:r w:rsidRPr="006C6BB4">
        <w:tab/>
        <w:t>Федеральный закон от 27.05.1998 №76-ФЗ «О статусе военнослужащих</w:t>
      </w:r>
      <w:r>
        <w:t>»</w:t>
      </w:r>
      <w:r w:rsidRPr="006C6BB4">
        <w:t xml:space="preserve">// </w:t>
      </w:r>
      <w:r>
        <w:t>«</w:t>
      </w:r>
      <w:r w:rsidRPr="006C6BB4">
        <w:t>Собрание законодательства РФ</w:t>
      </w:r>
      <w:r>
        <w:t>»</w:t>
      </w:r>
      <w:r w:rsidRPr="006C6BB4">
        <w:t xml:space="preserve">, </w:t>
      </w:r>
      <w:r>
        <w:t>№</w:t>
      </w:r>
      <w:r w:rsidRPr="006C6BB4">
        <w:t>22, 01.06.1998, ст. 2331.</w:t>
      </w:r>
    </w:p>
    <w:p w14:paraId="37C74C73" w14:textId="7AEC49D6" w:rsidR="003A1D62" w:rsidRPr="006C6BB4" w:rsidRDefault="003A1D62" w:rsidP="003A1D62">
      <w:pPr>
        <w:ind w:firstLine="851"/>
      </w:pPr>
      <w:r w:rsidRPr="006C6BB4">
        <w:t>5.</w:t>
      </w:r>
      <w:r w:rsidRPr="006C6BB4">
        <w:tab/>
        <w:t xml:space="preserve">Кодекс административного судопроизводства РФ от 08.03.2015 №21 – ФЗ // </w:t>
      </w:r>
      <w:r>
        <w:t>«</w:t>
      </w:r>
      <w:r w:rsidRPr="006C6BB4">
        <w:t>Собрание законодательства РФ</w:t>
      </w:r>
      <w:r>
        <w:t>»,</w:t>
      </w:r>
      <w:r w:rsidRPr="006C6BB4">
        <w:t xml:space="preserve"> 09.03.2015, </w:t>
      </w:r>
      <w:r>
        <w:t>№</w:t>
      </w:r>
      <w:r w:rsidRPr="006C6BB4">
        <w:t>10, ст. 1391.</w:t>
      </w:r>
    </w:p>
    <w:p w14:paraId="73CCA2C7" w14:textId="7BCC90E2" w:rsidR="003A1D62" w:rsidRPr="006C6BB4" w:rsidRDefault="003A1D62" w:rsidP="003A1D62">
      <w:pPr>
        <w:ind w:firstLine="851"/>
      </w:pPr>
      <w:r w:rsidRPr="006C6BB4">
        <w:t>6.</w:t>
      </w:r>
      <w:r w:rsidRPr="006C6BB4">
        <w:tab/>
        <w:t xml:space="preserve">Кодекс Российской Федерации об административных правонарушениях от 30.12.2001 </w:t>
      </w:r>
      <w:r>
        <w:t>№</w:t>
      </w:r>
      <w:r w:rsidRPr="006C6BB4">
        <w:t xml:space="preserve">195-ФЗ // </w:t>
      </w:r>
      <w:r>
        <w:t>«</w:t>
      </w:r>
      <w:r w:rsidRPr="006C6BB4">
        <w:t>Собрание законодательства РФ</w:t>
      </w:r>
      <w:r>
        <w:t>»</w:t>
      </w:r>
      <w:r w:rsidRPr="006C6BB4">
        <w:t>, 07.01.2002, N 1 (ч. 1), ст. 1.</w:t>
      </w:r>
    </w:p>
    <w:p w14:paraId="0C8DA5AE" w14:textId="68A0D1FF" w:rsidR="003A1D62" w:rsidRPr="006C6BB4" w:rsidRDefault="003A1D62" w:rsidP="003A1D62">
      <w:pPr>
        <w:ind w:firstLine="851"/>
      </w:pPr>
      <w:r w:rsidRPr="006C6BB4">
        <w:t>7.</w:t>
      </w:r>
      <w:r w:rsidRPr="006C6BB4">
        <w:tab/>
        <w:t xml:space="preserve">Уголовный кодекс Российской Федерации от 13.06.1996 №63 – ФЗ // </w:t>
      </w:r>
      <w:r>
        <w:t>«</w:t>
      </w:r>
      <w:r w:rsidRPr="006C6BB4">
        <w:t>Собрание законодательства РФ</w:t>
      </w:r>
      <w:r>
        <w:t>»</w:t>
      </w:r>
      <w:r w:rsidRPr="006C6BB4">
        <w:t xml:space="preserve">, 17.06.1996, </w:t>
      </w:r>
      <w:r>
        <w:t>№</w:t>
      </w:r>
      <w:r w:rsidRPr="006C6BB4">
        <w:t>25, ст. 2954.</w:t>
      </w:r>
    </w:p>
    <w:p w14:paraId="3119C194" w14:textId="605C24CF" w:rsidR="003A1D62" w:rsidRPr="006C6BB4" w:rsidRDefault="003A1D62" w:rsidP="003A1D62">
      <w:pPr>
        <w:ind w:firstLine="851"/>
      </w:pPr>
      <w:r w:rsidRPr="006C6BB4">
        <w:t>8.</w:t>
      </w:r>
      <w:r w:rsidRPr="006C6BB4">
        <w:tab/>
        <w:t xml:space="preserve">Федеральный закон от 01.12.2006 </w:t>
      </w:r>
      <w:r>
        <w:t>№</w:t>
      </w:r>
      <w:r w:rsidRPr="006C6BB4">
        <w:t xml:space="preserve">199-ФЗ (ред. от 28.11.2018) </w:t>
      </w:r>
      <w:r>
        <w:t>«</w:t>
      </w:r>
      <w:r w:rsidRPr="006C6BB4">
        <w:t>О судопроизводстве по материалам о грубых дисциплинарных проступках при применении к военнослужащим дисциплинарного ареста и об исполнении дисциплинарного ареста</w:t>
      </w:r>
      <w:r>
        <w:t>»</w:t>
      </w:r>
      <w:r w:rsidRPr="006C6BB4">
        <w:t xml:space="preserve"> //</w:t>
      </w:r>
      <w:r>
        <w:t xml:space="preserve"> «</w:t>
      </w:r>
      <w:r w:rsidRPr="006C6BB4">
        <w:t>Собрание законодательства РФ</w:t>
      </w:r>
      <w:r>
        <w:t>»</w:t>
      </w:r>
      <w:r w:rsidRPr="006C6BB4">
        <w:t xml:space="preserve">, 04.12.2006, </w:t>
      </w:r>
      <w:r>
        <w:t>№</w:t>
      </w:r>
      <w:r w:rsidRPr="006C6BB4">
        <w:t>49 (1 ч.), ст. 5089.</w:t>
      </w:r>
    </w:p>
    <w:p w14:paraId="44241B8A" w14:textId="36465619" w:rsidR="003A1D62" w:rsidRPr="006C6BB4" w:rsidRDefault="003A1D62" w:rsidP="003A1D62">
      <w:pPr>
        <w:ind w:firstLine="851"/>
      </w:pPr>
      <w:r w:rsidRPr="006C6BB4">
        <w:t>9.</w:t>
      </w:r>
      <w:r w:rsidRPr="006C6BB4">
        <w:tab/>
        <w:t xml:space="preserve">Федеральный закон от 12.07.1999 </w:t>
      </w:r>
      <w:r>
        <w:t>№</w:t>
      </w:r>
      <w:r w:rsidRPr="006C6BB4">
        <w:t xml:space="preserve">161-ФЗ (ред. от 08.06.2020) </w:t>
      </w:r>
      <w:r>
        <w:t>«</w:t>
      </w:r>
      <w:r w:rsidRPr="006C6BB4">
        <w:t>О материальной ответственности военнослужащих</w:t>
      </w:r>
      <w:r>
        <w:t>»</w:t>
      </w:r>
      <w:r w:rsidRPr="006C6BB4">
        <w:t xml:space="preserve"> // </w:t>
      </w:r>
      <w:r>
        <w:t>«</w:t>
      </w:r>
      <w:r w:rsidRPr="006C6BB4">
        <w:t>Собрание законодательства РФ</w:t>
      </w:r>
      <w:r>
        <w:t>»</w:t>
      </w:r>
      <w:r w:rsidRPr="006C6BB4">
        <w:t>, 19.07.1999, N 29, ст. 3682.</w:t>
      </w:r>
    </w:p>
    <w:p w14:paraId="38414FA1" w14:textId="77777777" w:rsidR="003A1D62" w:rsidRPr="006C6BB4" w:rsidRDefault="003A1D62" w:rsidP="003A1D62">
      <w:pPr>
        <w:ind w:firstLine="851"/>
      </w:pPr>
      <w:r w:rsidRPr="006C6BB4">
        <w:t>10.</w:t>
      </w:r>
      <w:r w:rsidRPr="006C6BB4">
        <w:tab/>
        <w:t>Федеральный закон от 21.12.1994 №68-ФЗ «О защите населения и территорий от чрезвычайных ситуаций природного и техногенного характера</w:t>
      </w:r>
      <w:r>
        <w:t>»</w:t>
      </w:r>
      <w:r w:rsidRPr="006C6BB4">
        <w:t xml:space="preserve"> // СЗ РФ. — 1994. — № 35.— Ст. 3648.</w:t>
      </w:r>
    </w:p>
    <w:p w14:paraId="3C98ACCE" w14:textId="77777777" w:rsidR="003A1D62" w:rsidRPr="006C6BB4" w:rsidRDefault="003A1D62" w:rsidP="003A1D62">
      <w:pPr>
        <w:ind w:firstLine="851"/>
      </w:pPr>
      <w:r w:rsidRPr="006C6BB4">
        <w:t>11.</w:t>
      </w:r>
      <w:r w:rsidRPr="006C6BB4">
        <w:tab/>
        <w:t>Федеральный закон от 21.07.1997 №116-ФЗ «О промышленной безопасности опасных производственных объектов</w:t>
      </w:r>
      <w:r>
        <w:t>»</w:t>
      </w:r>
      <w:r w:rsidRPr="006C6BB4">
        <w:t xml:space="preserve"> // СЗ РФ. — 1997. — № 30. — Ст. 3588.</w:t>
      </w:r>
    </w:p>
    <w:p w14:paraId="482A2218" w14:textId="77777777" w:rsidR="003A1D62" w:rsidRPr="006C6BB4" w:rsidRDefault="003A1D62" w:rsidP="003A1D62">
      <w:pPr>
        <w:ind w:firstLine="851"/>
      </w:pPr>
      <w:r w:rsidRPr="006C6BB4">
        <w:t>12.</w:t>
      </w:r>
      <w:r w:rsidRPr="006C6BB4">
        <w:tab/>
        <w:t>Федеральный закон от 25.07.2002 № 113-ФЗ «Об альтернативной гражданской службе</w:t>
      </w:r>
      <w:r>
        <w:t>»</w:t>
      </w:r>
      <w:r w:rsidRPr="006C6BB4">
        <w:t xml:space="preserve"> // СЗ РФ. — 2002. — №30. — Ст. 3030.</w:t>
      </w:r>
    </w:p>
    <w:p w14:paraId="136AC298" w14:textId="0787EEE6" w:rsidR="003A1D62" w:rsidRPr="006C6BB4" w:rsidRDefault="003A1D62" w:rsidP="003A1D62">
      <w:pPr>
        <w:ind w:firstLine="851"/>
      </w:pPr>
      <w:r w:rsidRPr="006C6BB4">
        <w:t>13.</w:t>
      </w:r>
      <w:r w:rsidRPr="006C6BB4">
        <w:tab/>
        <w:t>Федеральный закон от 31.05.1996 № 61-ФЗ «Об обороне</w:t>
      </w:r>
      <w:r>
        <w:t>»</w:t>
      </w:r>
      <w:r w:rsidRPr="006C6BB4">
        <w:t xml:space="preserve"> // СЗ РФ. — 1996. — № 23. — Ст.2750.</w:t>
      </w:r>
    </w:p>
    <w:p w14:paraId="01B80CD3" w14:textId="77777777" w:rsidR="003A1D62" w:rsidRPr="006C6BB4" w:rsidRDefault="003A1D62" w:rsidP="003A1D62">
      <w:pPr>
        <w:ind w:firstLine="851"/>
      </w:pPr>
      <w:r w:rsidRPr="006C6BB4">
        <w:t>14.</w:t>
      </w:r>
      <w:r w:rsidRPr="006C6BB4">
        <w:tab/>
        <w:t>Федеральный закон от 10.01.2002 № 7-ФЗ «Об охране окружающей среды</w:t>
      </w:r>
      <w:r>
        <w:t>»</w:t>
      </w:r>
      <w:r w:rsidRPr="006C6BB4">
        <w:t xml:space="preserve"> (в ред. от 25.06.2012, с изм. от 05.03.2013) // СЗ РФ. — 2002. — № 2. — Ст. 133.</w:t>
      </w:r>
    </w:p>
    <w:p w14:paraId="0CD0B8B2" w14:textId="3CDE5BF4" w:rsidR="003A1D62" w:rsidRPr="006C6BB4" w:rsidRDefault="003A1D62" w:rsidP="003A1D62">
      <w:pPr>
        <w:ind w:firstLine="851"/>
      </w:pPr>
      <w:r w:rsidRPr="006C6BB4">
        <w:t>15.</w:t>
      </w:r>
      <w:r w:rsidRPr="006C6BB4">
        <w:tab/>
        <w:t>Федеральный закон от 21.11.2011 №323-ФЗ «Об основах охраны здоровья граждан в Российской Федерации</w:t>
      </w:r>
      <w:r>
        <w:t xml:space="preserve">» </w:t>
      </w:r>
      <w:r w:rsidRPr="006C6BB4">
        <w:t xml:space="preserve">(в ред. от 25.06.2012) // СЗ РФ. — 2011. — </w:t>
      </w:r>
      <w:r>
        <w:t>№</w:t>
      </w:r>
      <w:r w:rsidRPr="006C6BB4">
        <w:t>48. — Ст. 6724.</w:t>
      </w:r>
    </w:p>
    <w:p w14:paraId="3E4A476E" w14:textId="7709A0C5" w:rsidR="003A1D62" w:rsidRPr="006C6BB4" w:rsidRDefault="003A1D62" w:rsidP="003A1D62">
      <w:pPr>
        <w:ind w:firstLine="851"/>
      </w:pPr>
      <w:r w:rsidRPr="006C6BB4">
        <w:lastRenderedPageBreak/>
        <w:t>16.</w:t>
      </w:r>
      <w:r w:rsidRPr="006C6BB4">
        <w:tab/>
        <w:t xml:space="preserve">Указ Президента РФ от 16.09.1999 </w:t>
      </w:r>
      <w:r>
        <w:t>№</w:t>
      </w:r>
      <w:r w:rsidRPr="006C6BB4">
        <w:t xml:space="preserve">1237 (ред. от 22.12.2022) </w:t>
      </w:r>
      <w:r>
        <w:t>«</w:t>
      </w:r>
      <w:r w:rsidRPr="006C6BB4">
        <w:t>Вопросы прохождения военной службы</w:t>
      </w:r>
      <w:r>
        <w:t>»</w:t>
      </w:r>
      <w:r w:rsidRPr="006C6BB4">
        <w:t xml:space="preserve"> (вместе с </w:t>
      </w:r>
      <w:r>
        <w:t>«</w:t>
      </w:r>
      <w:r w:rsidRPr="006C6BB4">
        <w:t>Положением о порядке прохождения военной службы</w:t>
      </w:r>
      <w:r>
        <w:t>»</w:t>
      </w:r>
      <w:r w:rsidRPr="006C6BB4">
        <w:t>).</w:t>
      </w:r>
    </w:p>
    <w:p w14:paraId="42A30B5C" w14:textId="2F6F50B1" w:rsidR="003A1D62" w:rsidRPr="006C6BB4" w:rsidRDefault="003A1D62" w:rsidP="003A1D62">
      <w:pPr>
        <w:ind w:firstLine="851"/>
      </w:pPr>
      <w:r w:rsidRPr="006C6BB4">
        <w:t>17.</w:t>
      </w:r>
      <w:r w:rsidRPr="006C6BB4">
        <w:tab/>
        <w:t xml:space="preserve">Указ Президента РФ от 11.07.2004 </w:t>
      </w:r>
      <w:r>
        <w:t>№</w:t>
      </w:r>
      <w:r w:rsidRPr="006C6BB4">
        <w:t xml:space="preserve">868 (ред. от 19.12.2022) </w:t>
      </w:r>
      <w:r>
        <w:t>«</w:t>
      </w:r>
      <w:r w:rsidRPr="006C6BB4">
        <w:t>Вопросы Министерства Российской Федерации по делам гражданской обороны, чрезвычайным ситуациям и ликвидации последствий стихийных бедствий</w:t>
      </w:r>
      <w:r>
        <w:t>»</w:t>
      </w:r>
      <w:r w:rsidRPr="006C6BB4">
        <w:t>.</w:t>
      </w:r>
    </w:p>
    <w:p w14:paraId="03F7B320" w14:textId="77777777" w:rsidR="003A1D62" w:rsidRPr="006C6BB4" w:rsidRDefault="003A1D62" w:rsidP="003A1D62">
      <w:pPr>
        <w:rPr>
          <w:b/>
          <w:bCs/>
        </w:rPr>
      </w:pPr>
      <w:r w:rsidRPr="006C6BB4">
        <w:rPr>
          <w:b/>
          <w:bCs/>
        </w:rPr>
        <w:t>Интернет-источники:</w:t>
      </w:r>
    </w:p>
    <w:p w14:paraId="509F78EA" w14:textId="77777777" w:rsidR="003A1D62" w:rsidRPr="006C6BB4" w:rsidRDefault="003A1D62" w:rsidP="003A1D62">
      <w:pPr>
        <w:ind w:firstLine="851"/>
      </w:pPr>
      <w:r w:rsidRPr="006C6BB4">
        <w:t>1.</w:t>
      </w:r>
      <w:r w:rsidRPr="006C6BB4">
        <w:tab/>
        <w:t>Официальный сайт МЧС РФ [Электронный ресурс]. - URL: http://www.mchs.gov.ru</w:t>
      </w:r>
    </w:p>
    <w:p w14:paraId="10EE7BE2" w14:textId="77777777" w:rsidR="003A1D62" w:rsidRPr="006C6BB4" w:rsidRDefault="003A1D62" w:rsidP="003A1D62">
      <w:pPr>
        <w:ind w:firstLine="851"/>
      </w:pPr>
      <w:r w:rsidRPr="006C6BB4">
        <w:t>2.</w:t>
      </w:r>
      <w:r w:rsidRPr="006C6BB4">
        <w:tab/>
        <w:t>Официальный сайт МВД РФ [Электронный ресурс]. - www.mvd.ru</w:t>
      </w:r>
    </w:p>
    <w:p w14:paraId="20D89D81" w14:textId="77777777" w:rsidR="006C0BA1" w:rsidRDefault="006C0BA1" w:rsidP="00DB2A56">
      <w:pPr>
        <w:pStyle w:val="a8"/>
        <w:ind w:left="993" w:firstLine="0"/>
        <w:rPr>
          <w:b/>
          <w:bCs/>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49903289"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6E7C7A">
        <w:rPr>
          <w:b/>
          <w:bCs/>
        </w:rPr>
        <w:t xml:space="preserve">СГ.05 Безопасность жизнедеятельности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lastRenderedPageBreak/>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610DC0A6" w14:textId="75477D11" w:rsidR="00DB2A56" w:rsidRDefault="00DB2A56" w:rsidP="00DB2A56">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6658"/>
        <w:gridCol w:w="2687"/>
      </w:tblGrid>
      <w:tr w:rsidR="000D675A" w:rsidRPr="00955C52" w14:paraId="7FC01614" w14:textId="77777777" w:rsidTr="00955C52">
        <w:trPr>
          <w:tblHeader/>
        </w:trPr>
        <w:tc>
          <w:tcPr>
            <w:tcW w:w="6658" w:type="dxa"/>
          </w:tcPr>
          <w:p w14:paraId="11CE248C" w14:textId="081DCBB7" w:rsidR="000D675A" w:rsidRPr="00955C52" w:rsidRDefault="000D675A" w:rsidP="003A1D62">
            <w:pPr>
              <w:spacing w:line="240" w:lineRule="auto"/>
              <w:ind w:firstLine="0"/>
              <w:jc w:val="center"/>
              <w:rPr>
                <w:sz w:val="22"/>
              </w:rPr>
            </w:pPr>
            <w:r w:rsidRPr="00955C52">
              <w:rPr>
                <w:b/>
                <w:bCs/>
                <w:sz w:val="22"/>
              </w:rPr>
              <w:t>Результаты обучения (освоенные умения, усвоенные знания)</w:t>
            </w:r>
          </w:p>
        </w:tc>
        <w:tc>
          <w:tcPr>
            <w:tcW w:w="2687" w:type="dxa"/>
          </w:tcPr>
          <w:p w14:paraId="2C5CD0B9" w14:textId="7A1CEE2A" w:rsidR="000D675A" w:rsidRPr="00955C52" w:rsidRDefault="000D675A" w:rsidP="003A1D62">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955C52">
        <w:tc>
          <w:tcPr>
            <w:tcW w:w="6658" w:type="dxa"/>
          </w:tcPr>
          <w:p w14:paraId="071C0B69" w14:textId="24DEF805" w:rsidR="000D675A" w:rsidRPr="00955C52" w:rsidRDefault="000D675A" w:rsidP="003A1D62">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2687" w:type="dxa"/>
          </w:tcPr>
          <w:p w14:paraId="59EE5E49" w14:textId="77777777" w:rsidR="000D675A" w:rsidRPr="00955C52" w:rsidRDefault="000D675A" w:rsidP="003A1D62">
            <w:pPr>
              <w:spacing w:line="240" w:lineRule="auto"/>
              <w:ind w:firstLine="0"/>
              <w:rPr>
                <w:sz w:val="22"/>
              </w:rPr>
            </w:pPr>
          </w:p>
        </w:tc>
      </w:tr>
      <w:tr w:rsidR="003A1D62" w:rsidRPr="00955C52" w14:paraId="69328D4D" w14:textId="77777777" w:rsidTr="00955C52">
        <w:tc>
          <w:tcPr>
            <w:tcW w:w="6658" w:type="dxa"/>
          </w:tcPr>
          <w:p w14:paraId="25DC189B" w14:textId="77777777" w:rsidR="003A1D62" w:rsidRPr="00F214DA" w:rsidRDefault="003A1D62" w:rsidP="008B36E8">
            <w:pPr>
              <w:spacing w:line="240" w:lineRule="auto"/>
              <w:ind w:firstLine="306"/>
              <w:rPr>
                <w:sz w:val="22"/>
              </w:rPr>
            </w:pPr>
            <w:r w:rsidRPr="00F214DA">
              <w:rPr>
                <w:sz w:val="22"/>
              </w:rPr>
              <w:t>–</w:t>
            </w:r>
            <w:r w:rsidRPr="00F214DA">
              <w:rPr>
                <w:sz w:val="22"/>
              </w:rPr>
              <w:tab/>
              <w:t>умение пользования индивидуальными средствами защиты и противогазом;</w:t>
            </w:r>
          </w:p>
          <w:p w14:paraId="07A8C363" w14:textId="77777777" w:rsidR="003A1D62" w:rsidRPr="00F214DA" w:rsidRDefault="003A1D62" w:rsidP="008B36E8">
            <w:pPr>
              <w:spacing w:line="240" w:lineRule="auto"/>
              <w:ind w:firstLine="306"/>
              <w:rPr>
                <w:sz w:val="22"/>
              </w:rPr>
            </w:pPr>
            <w:r w:rsidRPr="00F214DA">
              <w:rPr>
                <w:sz w:val="22"/>
              </w:rPr>
              <w:t>–</w:t>
            </w:r>
            <w:r w:rsidRPr="00F214DA">
              <w:rPr>
                <w:sz w:val="22"/>
              </w:rPr>
              <w:tab/>
              <w:t>умение действовать при стихийных действиях, авариях(катастрофах) на транспорте, производственных объектах;</w:t>
            </w:r>
          </w:p>
          <w:p w14:paraId="705C4E9B" w14:textId="77777777" w:rsidR="003A1D62" w:rsidRPr="00F214DA" w:rsidRDefault="003A1D62" w:rsidP="008B36E8">
            <w:pPr>
              <w:spacing w:line="240" w:lineRule="auto"/>
              <w:ind w:firstLine="306"/>
              <w:rPr>
                <w:sz w:val="22"/>
              </w:rPr>
            </w:pPr>
            <w:r w:rsidRPr="00F214DA">
              <w:rPr>
                <w:sz w:val="22"/>
              </w:rPr>
              <w:t>–</w:t>
            </w:r>
            <w:r w:rsidRPr="00F214DA">
              <w:rPr>
                <w:sz w:val="22"/>
              </w:rPr>
              <w:tab/>
              <w:t>применять средства пожаротушения, правила действий при возникновении пожара;</w:t>
            </w:r>
          </w:p>
          <w:p w14:paraId="20407F81" w14:textId="77777777" w:rsidR="003A1D62" w:rsidRPr="00F214DA" w:rsidRDefault="003A1D62" w:rsidP="008B36E8">
            <w:pPr>
              <w:spacing w:line="240" w:lineRule="auto"/>
              <w:ind w:firstLine="306"/>
              <w:rPr>
                <w:sz w:val="22"/>
              </w:rPr>
            </w:pPr>
            <w:r w:rsidRPr="00F214DA">
              <w:rPr>
                <w:sz w:val="22"/>
              </w:rPr>
              <w:t>–</w:t>
            </w:r>
            <w:r w:rsidRPr="00F214DA">
              <w:rPr>
                <w:sz w:val="22"/>
              </w:rPr>
              <w:tab/>
              <w:t>уметь строится и выполнять движения строевым и походным шагом;</w:t>
            </w:r>
          </w:p>
          <w:p w14:paraId="6568409E" w14:textId="77777777" w:rsidR="003A1D62" w:rsidRPr="00F214DA" w:rsidRDefault="003A1D62" w:rsidP="008B36E8">
            <w:pPr>
              <w:spacing w:line="240" w:lineRule="auto"/>
              <w:ind w:firstLine="306"/>
              <w:rPr>
                <w:sz w:val="22"/>
              </w:rPr>
            </w:pPr>
            <w:r w:rsidRPr="00F214DA">
              <w:rPr>
                <w:sz w:val="22"/>
              </w:rPr>
              <w:t>–</w:t>
            </w:r>
            <w:r w:rsidRPr="00F214DA">
              <w:rPr>
                <w:sz w:val="22"/>
              </w:rPr>
              <w:tab/>
              <w:t>разбирать автомат, стрелять из учебного оружия, метать ручные гранаты;</w:t>
            </w:r>
          </w:p>
          <w:p w14:paraId="6B83D58C" w14:textId="77777777" w:rsidR="003A1D62" w:rsidRPr="00F214DA" w:rsidRDefault="003A1D62" w:rsidP="008B36E8">
            <w:pPr>
              <w:spacing w:line="240" w:lineRule="auto"/>
              <w:ind w:firstLine="306"/>
              <w:rPr>
                <w:sz w:val="22"/>
              </w:rPr>
            </w:pPr>
            <w:r w:rsidRPr="00F214DA">
              <w:rPr>
                <w:sz w:val="22"/>
              </w:rPr>
              <w:t>–</w:t>
            </w:r>
            <w:r w:rsidRPr="00F214DA">
              <w:rPr>
                <w:sz w:val="22"/>
              </w:rPr>
              <w:tab/>
              <w:t xml:space="preserve">оказывать первой медицинской помощи при кровотечениях, травмах, ранениях, ожогах; </w:t>
            </w:r>
          </w:p>
          <w:p w14:paraId="7A71C5F2" w14:textId="3BA44822" w:rsidR="003A1D62" w:rsidRPr="00955C52" w:rsidRDefault="003A1D62" w:rsidP="008B36E8">
            <w:pPr>
              <w:spacing w:line="240" w:lineRule="auto"/>
              <w:ind w:firstLine="306"/>
              <w:rPr>
                <w:sz w:val="22"/>
              </w:rPr>
            </w:pPr>
            <w:r w:rsidRPr="00F214DA">
              <w:rPr>
                <w:sz w:val="22"/>
              </w:rPr>
              <w:t>–</w:t>
            </w:r>
            <w:r w:rsidRPr="00F214DA">
              <w:rPr>
                <w:sz w:val="22"/>
              </w:rPr>
              <w:tab/>
              <w:t>умение использования непрямого массажа сердца.</w:t>
            </w:r>
          </w:p>
        </w:tc>
        <w:tc>
          <w:tcPr>
            <w:tcW w:w="2687" w:type="dxa"/>
            <w:vMerge w:val="restart"/>
          </w:tcPr>
          <w:p w14:paraId="55E3557D" w14:textId="77777777" w:rsidR="003A1D62" w:rsidRPr="00F214DA" w:rsidRDefault="003A1D62" w:rsidP="003A1D62">
            <w:pPr>
              <w:spacing w:line="240" w:lineRule="auto"/>
              <w:ind w:firstLine="0"/>
              <w:rPr>
                <w:sz w:val="22"/>
              </w:rPr>
            </w:pPr>
            <w:r w:rsidRPr="00F214DA">
              <w:rPr>
                <w:sz w:val="22"/>
              </w:rPr>
              <w:t>Письменный и устный опрос.</w:t>
            </w:r>
          </w:p>
          <w:p w14:paraId="0D5371C2" w14:textId="77777777" w:rsidR="003A1D62" w:rsidRPr="00F214DA" w:rsidRDefault="003A1D62" w:rsidP="003A1D62">
            <w:pPr>
              <w:spacing w:line="240" w:lineRule="auto"/>
              <w:ind w:firstLine="0"/>
              <w:rPr>
                <w:sz w:val="22"/>
              </w:rPr>
            </w:pPr>
            <w:r w:rsidRPr="00F214DA">
              <w:rPr>
                <w:sz w:val="22"/>
              </w:rPr>
              <w:t>Тестирование.</w:t>
            </w:r>
          </w:p>
          <w:p w14:paraId="553FCEAE" w14:textId="77777777" w:rsidR="003A1D62" w:rsidRPr="00F214DA" w:rsidRDefault="003A1D62" w:rsidP="003A1D62">
            <w:pPr>
              <w:spacing w:line="240" w:lineRule="auto"/>
              <w:ind w:firstLine="0"/>
              <w:rPr>
                <w:sz w:val="22"/>
              </w:rPr>
            </w:pPr>
            <w:r w:rsidRPr="00F214DA">
              <w:rPr>
                <w:sz w:val="22"/>
              </w:rPr>
              <w:t>Оценка результатов</w:t>
            </w:r>
          </w:p>
          <w:p w14:paraId="0BE8D3B0" w14:textId="77777777" w:rsidR="003A1D62" w:rsidRPr="00F214DA" w:rsidRDefault="003A1D62" w:rsidP="003A1D62">
            <w:pPr>
              <w:spacing w:line="240" w:lineRule="auto"/>
              <w:ind w:firstLine="0"/>
              <w:rPr>
                <w:sz w:val="22"/>
              </w:rPr>
            </w:pPr>
            <w:r w:rsidRPr="00F214DA">
              <w:rPr>
                <w:sz w:val="22"/>
              </w:rPr>
              <w:t>Выполнения практической работы</w:t>
            </w:r>
          </w:p>
          <w:p w14:paraId="7E0DBEAE" w14:textId="77777777" w:rsidR="003A1D62" w:rsidRPr="00F214DA" w:rsidRDefault="003A1D62" w:rsidP="003A1D62">
            <w:pPr>
              <w:spacing w:line="240" w:lineRule="auto"/>
              <w:ind w:firstLine="0"/>
              <w:rPr>
                <w:sz w:val="22"/>
              </w:rPr>
            </w:pPr>
          </w:p>
          <w:p w14:paraId="79C3D796" w14:textId="70591ECE" w:rsidR="003A1D62" w:rsidRPr="00955C52" w:rsidRDefault="003A1D62" w:rsidP="003A1D62">
            <w:pPr>
              <w:spacing w:line="240" w:lineRule="auto"/>
              <w:ind w:firstLine="0"/>
              <w:rPr>
                <w:sz w:val="22"/>
              </w:rPr>
            </w:pPr>
            <w:r w:rsidRPr="00F214DA">
              <w:rPr>
                <w:sz w:val="22"/>
              </w:rPr>
              <w:t>Промежуточная аттестация – дифференцированный зачет</w:t>
            </w:r>
          </w:p>
        </w:tc>
      </w:tr>
      <w:tr w:rsidR="003A1D62" w:rsidRPr="00955C52" w14:paraId="57FA50B7" w14:textId="77777777" w:rsidTr="00955C52">
        <w:tc>
          <w:tcPr>
            <w:tcW w:w="6658" w:type="dxa"/>
          </w:tcPr>
          <w:p w14:paraId="5B8E3A68" w14:textId="3A998B4F" w:rsidR="003A1D62" w:rsidRPr="00955C52" w:rsidRDefault="003A1D62" w:rsidP="008B36E8">
            <w:pPr>
              <w:spacing w:line="240" w:lineRule="auto"/>
              <w:ind w:firstLine="306"/>
              <w:jc w:val="center"/>
              <w:rPr>
                <w:b/>
                <w:bCs/>
                <w:sz w:val="22"/>
              </w:rPr>
            </w:pPr>
            <w:r w:rsidRPr="00955C52">
              <w:rPr>
                <w:b/>
                <w:bCs/>
                <w:sz w:val="22"/>
              </w:rPr>
              <w:t>Зна</w:t>
            </w:r>
            <w:r>
              <w:rPr>
                <w:b/>
                <w:bCs/>
                <w:sz w:val="22"/>
              </w:rPr>
              <w:t>ния</w:t>
            </w:r>
            <w:r w:rsidRPr="00955C52">
              <w:rPr>
                <w:b/>
                <w:bCs/>
                <w:sz w:val="22"/>
              </w:rPr>
              <w:t>:</w:t>
            </w:r>
          </w:p>
        </w:tc>
        <w:tc>
          <w:tcPr>
            <w:tcW w:w="2687" w:type="dxa"/>
            <w:vMerge/>
          </w:tcPr>
          <w:p w14:paraId="7A638BE2" w14:textId="77777777" w:rsidR="003A1D62" w:rsidRPr="00955C52" w:rsidRDefault="003A1D62" w:rsidP="003A1D62">
            <w:pPr>
              <w:spacing w:line="240" w:lineRule="auto"/>
              <w:ind w:firstLine="0"/>
              <w:rPr>
                <w:sz w:val="22"/>
              </w:rPr>
            </w:pPr>
          </w:p>
        </w:tc>
      </w:tr>
      <w:tr w:rsidR="003A1D62" w:rsidRPr="00955C52" w14:paraId="3C04F979" w14:textId="77777777" w:rsidTr="00955C52">
        <w:tc>
          <w:tcPr>
            <w:tcW w:w="6658" w:type="dxa"/>
          </w:tcPr>
          <w:p w14:paraId="657BDCBA" w14:textId="77777777" w:rsidR="003A1D62" w:rsidRPr="00F214DA" w:rsidRDefault="003A1D62" w:rsidP="008B36E8">
            <w:pPr>
              <w:spacing w:line="240" w:lineRule="auto"/>
              <w:ind w:firstLine="306"/>
              <w:rPr>
                <w:sz w:val="22"/>
              </w:rPr>
            </w:pPr>
            <w:r w:rsidRPr="00F214DA">
              <w:rPr>
                <w:sz w:val="22"/>
              </w:rPr>
              <w:t>–</w:t>
            </w:r>
            <w:r w:rsidRPr="00F214DA">
              <w:rPr>
                <w:sz w:val="22"/>
              </w:rPr>
              <w:tab/>
              <w:t>единая государственная система предупреждения и ликвидации чрезвычайных ситуаций. Гражданская оборона, ее структура, цели и задачи по защите населения от опасностей, возникающих при ведении военных действий или вследствие этих действий;</w:t>
            </w:r>
          </w:p>
          <w:p w14:paraId="5BCFB9B7" w14:textId="77777777" w:rsidR="003A1D62" w:rsidRPr="00F214DA" w:rsidRDefault="003A1D62" w:rsidP="008B36E8">
            <w:pPr>
              <w:spacing w:line="240" w:lineRule="auto"/>
              <w:ind w:firstLine="306"/>
              <w:rPr>
                <w:sz w:val="22"/>
              </w:rPr>
            </w:pPr>
            <w:r w:rsidRPr="00F214DA">
              <w:rPr>
                <w:sz w:val="22"/>
              </w:rPr>
              <w:t>–</w:t>
            </w:r>
            <w:r w:rsidRPr="00F214DA">
              <w:rPr>
                <w:sz w:val="22"/>
              </w:rPr>
              <w:tab/>
              <w:t>ядерное, химическое и биологическое оружие. Средства индивидуальной защиты от оружия массового поражения. Средства коллективной защиты от оружия массового поражения. Правила поведения и действия людей в зонах радиоактивного, химического заражения основы военной службы и обороны государства;</w:t>
            </w:r>
          </w:p>
          <w:p w14:paraId="4B147BC5" w14:textId="77777777" w:rsidR="003A1D62" w:rsidRPr="00F214DA" w:rsidRDefault="003A1D62" w:rsidP="008B36E8">
            <w:pPr>
              <w:spacing w:line="240" w:lineRule="auto"/>
              <w:ind w:firstLine="306"/>
              <w:rPr>
                <w:sz w:val="22"/>
              </w:rPr>
            </w:pPr>
            <w:r w:rsidRPr="00F214DA">
              <w:rPr>
                <w:sz w:val="22"/>
              </w:rPr>
              <w:t>–</w:t>
            </w:r>
            <w:r w:rsidRPr="00F214DA">
              <w:rPr>
                <w:sz w:val="22"/>
              </w:rPr>
              <w:tab/>
              <w:t>знать правила обеспечения безопасности при неблагоприятной экологической обстановке, при эпидемии. Обеспечение безопасности при нахождении на территории ведения боевых действий и при неблагоприятной социальной обстановке;</w:t>
            </w:r>
          </w:p>
          <w:p w14:paraId="6BDD09AF" w14:textId="77777777" w:rsidR="003A1D62" w:rsidRPr="00F214DA" w:rsidRDefault="003A1D62" w:rsidP="008B36E8">
            <w:pPr>
              <w:spacing w:line="240" w:lineRule="auto"/>
              <w:ind w:firstLine="306"/>
              <w:rPr>
                <w:sz w:val="22"/>
              </w:rPr>
            </w:pPr>
            <w:r w:rsidRPr="00F214DA">
              <w:rPr>
                <w:sz w:val="22"/>
              </w:rPr>
              <w:t>–</w:t>
            </w:r>
            <w:r w:rsidRPr="00F214DA">
              <w:rPr>
                <w:sz w:val="22"/>
              </w:rPr>
              <w:tab/>
              <w:t>знать функции и основные задачи современных Вооруженных Сил России, их роль в системе обеспечения национальной безопасности страны. Состав и структура Вооруженных сил России;</w:t>
            </w:r>
          </w:p>
          <w:p w14:paraId="19C9659A" w14:textId="77777777" w:rsidR="003A1D62" w:rsidRPr="00F214DA" w:rsidRDefault="003A1D62" w:rsidP="008B36E8">
            <w:pPr>
              <w:spacing w:line="240" w:lineRule="auto"/>
              <w:ind w:firstLine="306"/>
              <w:rPr>
                <w:sz w:val="22"/>
              </w:rPr>
            </w:pPr>
            <w:r w:rsidRPr="00F214DA">
              <w:rPr>
                <w:sz w:val="22"/>
              </w:rPr>
              <w:t>–</w:t>
            </w:r>
            <w:r w:rsidRPr="00F214DA">
              <w:rPr>
                <w:sz w:val="22"/>
              </w:rPr>
              <w:tab/>
              <w:t>организацию и порядок призыва граждан на военную службу, и поступление на нее в добровольном порядке;</w:t>
            </w:r>
          </w:p>
          <w:p w14:paraId="5E4B957E" w14:textId="77777777" w:rsidR="003A1D62" w:rsidRPr="00F214DA" w:rsidRDefault="003A1D62" w:rsidP="008B36E8">
            <w:pPr>
              <w:spacing w:line="240" w:lineRule="auto"/>
              <w:ind w:firstLine="306"/>
              <w:rPr>
                <w:sz w:val="22"/>
              </w:rPr>
            </w:pPr>
            <w:r w:rsidRPr="00F214DA">
              <w:rPr>
                <w:sz w:val="22"/>
              </w:rPr>
              <w:t>–</w:t>
            </w:r>
            <w:r w:rsidRPr="00F214DA">
              <w:rPr>
                <w:sz w:val="22"/>
              </w:rPr>
              <w:tab/>
              <w:t>знать методы борьбы с терроризмом;</w:t>
            </w:r>
          </w:p>
          <w:p w14:paraId="14B2E6BB" w14:textId="77777777" w:rsidR="003A1D62" w:rsidRPr="00F214DA" w:rsidRDefault="003A1D62" w:rsidP="008B36E8">
            <w:pPr>
              <w:spacing w:line="240" w:lineRule="auto"/>
              <w:ind w:firstLine="306"/>
              <w:rPr>
                <w:sz w:val="22"/>
              </w:rPr>
            </w:pPr>
            <w:r w:rsidRPr="00F214DA">
              <w:rPr>
                <w:sz w:val="22"/>
              </w:rPr>
              <w:t>–</w:t>
            </w:r>
            <w:r w:rsidRPr="00F214DA">
              <w:rPr>
                <w:sz w:val="22"/>
              </w:rPr>
              <w:tab/>
              <w:t>знать внутренний порядок, размещение и быт военнослужащего, взаимоотношения между военнослужащими, воинскую дисциплину;</w:t>
            </w:r>
          </w:p>
          <w:p w14:paraId="2E4A5340" w14:textId="77777777" w:rsidR="003A1D62" w:rsidRPr="00F214DA" w:rsidRDefault="003A1D62" w:rsidP="008B36E8">
            <w:pPr>
              <w:spacing w:line="240" w:lineRule="auto"/>
              <w:ind w:firstLine="306"/>
              <w:rPr>
                <w:sz w:val="22"/>
              </w:rPr>
            </w:pPr>
            <w:r w:rsidRPr="00F214DA">
              <w:rPr>
                <w:sz w:val="22"/>
              </w:rPr>
              <w:t>–</w:t>
            </w:r>
            <w:r w:rsidRPr="00F214DA">
              <w:rPr>
                <w:sz w:val="22"/>
              </w:rPr>
              <w:tab/>
              <w:t>знать меры безопасности при проведении стрельб из стрелкового оружия и метания ручных гранат, приемы метания гранат;</w:t>
            </w:r>
          </w:p>
          <w:p w14:paraId="74688461" w14:textId="77777777" w:rsidR="003A1D62" w:rsidRPr="00F214DA" w:rsidRDefault="003A1D62" w:rsidP="008B36E8">
            <w:pPr>
              <w:spacing w:line="240" w:lineRule="auto"/>
              <w:ind w:firstLine="306"/>
              <w:rPr>
                <w:sz w:val="22"/>
              </w:rPr>
            </w:pPr>
            <w:r w:rsidRPr="00F214DA">
              <w:rPr>
                <w:sz w:val="22"/>
              </w:rPr>
              <w:t>–</w:t>
            </w:r>
            <w:r w:rsidRPr="00F214DA">
              <w:rPr>
                <w:sz w:val="22"/>
              </w:rPr>
              <w:tab/>
              <w:t xml:space="preserve">правила оказания первой медицинской помощи при кровотечениях, травмах, ранениях, ожогах, утоплении, </w:t>
            </w:r>
            <w:r w:rsidRPr="00F214DA">
              <w:rPr>
                <w:sz w:val="22"/>
              </w:rPr>
              <w:lastRenderedPageBreak/>
              <w:t>перегревании, переохлаждении, обморожении, общем замерзании, отравлениях. реанимационные мероприятия;</w:t>
            </w:r>
          </w:p>
          <w:p w14:paraId="68AB7E0A" w14:textId="77777777" w:rsidR="003A1D62" w:rsidRPr="00F214DA" w:rsidRDefault="003A1D62" w:rsidP="008B36E8">
            <w:pPr>
              <w:spacing w:line="240" w:lineRule="auto"/>
              <w:ind w:firstLine="306"/>
              <w:rPr>
                <w:sz w:val="22"/>
              </w:rPr>
            </w:pPr>
            <w:r w:rsidRPr="00F214DA">
              <w:rPr>
                <w:sz w:val="22"/>
              </w:rPr>
              <w:t>–</w:t>
            </w:r>
            <w:r w:rsidRPr="00F214DA">
              <w:rPr>
                <w:sz w:val="22"/>
              </w:rPr>
              <w:tab/>
              <w:t xml:space="preserve">знать факторы, формирующие здоровье; </w:t>
            </w:r>
          </w:p>
          <w:p w14:paraId="205EF852" w14:textId="160F28C4" w:rsidR="003A1D62" w:rsidRPr="00955C52" w:rsidRDefault="003A1D62" w:rsidP="008B36E8">
            <w:pPr>
              <w:spacing w:line="240" w:lineRule="auto"/>
              <w:ind w:firstLine="306"/>
              <w:rPr>
                <w:sz w:val="22"/>
              </w:rPr>
            </w:pPr>
            <w:r w:rsidRPr="00F214DA">
              <w:rPr>
                <w:sz w:val="22"/>
              </w:rPr>
              <w:t>знать экологические проблемы человечества и пути их решения.</w:t>
            </w:r>
          </w:p>
        </w:tc>
        <w:tc>
          <w:tcPr>
            <w:tcW w:w="2687" w:type="dxa"/>
            <w:vMerge/>
          </w:tcPr>
          <w:p w14:paraId="76692D8A" w14:textId="77777777" w:rsidR="003A1D62" w:rsidRPr="00955C52" w:rsidRDefault="003A1D62" w:rsidP="003A1D62">
            <w:pPr>
              <w:spacing w:line="240" w:lineRule="auto"/>
              <w:ind w:firstLine="0"/>
              <w:rPr>
                <w:sz w:val="22"/>
              </w:rPr>
            </w:pPr>
          </w:p>
        </w:tc>
      </w:tr>
    </w:tbl>
    <w:p w14:paraId="1452E253" w14:textId="77777777" w:rsidR="003A1D62" w:rsidRDefault="003A1D62" w:rsidP="00903778"/>
    <w:p w14:paraId="5C833D6D" w14:textId="5E9BA697"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D746" w14:textId="77777777" w:rsidR="00481D2A" w:rsidRDefault="00481D2A" w:rsidP="004E2B8F">
      <w:pPr>
        <w:spacing w:line="240" w:lineRule="auto"/>
      </w:pPr>
      <w:r>
        <w:separator/>
      </w:r>
    </w:p>
  </w:endnote>
  <w:endnote w:type="continuationSeparator" w:id="0">
    <w:p w14:paraId="7CD904A8" w14:textId="77777777" w:rsidR="00481D2A" w:rsidRDefault="00481D2A"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D9C4" w14:textId="77777777" w:rsidR="00481D2A" w:rsidRDefault="00481D2A" w:rsidP="004E2B8F">
      <w:pPr>
        <w:spacing w:line="240" w:lineRule="auto"/>
      </w:pPr>
      <w:r>
        <w:separator/>
      </w:r>
    </w:p>
  </w:footnote>
  <w:footnote w:type="continuationSeparator" w:id="0">
    <w:p w14:paraId="072B8C86" w14:textId="77777777" w:rsidR="00481D2A" w:rsidRDefault="00481D2A"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73A5FB8"/>
    <w:multiLevelType w:val="hybridMultilevel"/>
    <w:tmpl w:val="B62E8EE0"/>
    <w:lvl w:ilvl="0" w:tplc="7EFE54EE">
      <w:start w:val="1"/>
      <w:numFmt w:val="decimal"/>
      <w:lvlText w:val="%1."/>
      <w:lvlJc w:val="right"/>
      <w:pPr>
        <w:ind w:left="1211"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024D6D"/>
    <w:multiLevelType w:val="hybridMultilevel"/>
    <w:tmpl w:val="230039DA"/>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7"/>
  </w:num>
  <w:num w:numId="2" w16cid:durableId="402609019">
    <w:abstractNumId w:val="8"/>
  </w:num>
  <w:num w:numId="3" w16cid:durableId="411052582">
    <w:abstractNumId w:val="6"/>
  </w:num>
  <w:num w:numId="4" w16cid:durableId="1652060239">
    <w:abstractNumId w:val="9"/>
  </w:num>
  <w:num w:numId="5" w16cid:durableId="444230880">
    <w:abstractNumId w:val="3"/>
  </w:num>
  <w:num w:numId="6" w16cid:durableId="1286960529">
    <w:abstractNumId w:val="13"/>
  </w:num>
  <w:num w:numId="7" w16cid:durableId="1817529858">
    <w:abstractNumId w:val="11"/>
  </w:num>
  <w:num w:numId="8" w16cid:durableId="1739550674">
    <w:abstractNumId w:val="0"/>
  </w:num>
  <w:num w:numId="9" w16cid:durableId="1580292499">
    <w:abstractNumId w:val="4"/>
  </w:num>
  <w:num w:numId="10" w16cid:durableId="1924296128">
    <w:abstractNumId w:val="1"/>
  </w:num>
  <w:num w:numId="11" w16cid:durableId="519860092">
    <w:abstractNumId w:val="12"/>
  </w:num>
  <w:num w:numId="12" w16cid:durableId="974876650">
    <w:abstractNumId w:val="2"/>
  </w:num>
  <w:num w:numId="13" w16cid:durableId="1931040569">
    <w:abstractNumId w:val="10"/>
  </w:num>
  <w:num w:numId="14" w16cid:durableId="10485298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D256F"/>
    <w:rsid w:val="000D675A"/>
    <w:rsid w:val="000F15FD"/>
    <w:rsid w:val="00111303"/>
    <w:rsid w:val="001E15BD"/>
    <w:rsid w:val="00203CD7"/>
    <w:rsid w:val="002B4427"/>
    <w:rsid w:val="002D0293"/>
    <w:rsid w:val="0034718D"/>
    <w:rsid w:val="00353261"/>
    <w:rsid w:val="00377D74"/>
    <w:rsid w:val="00392CCB"/>
    <w:rsid w:val="003A1D62"/>
    <w:rsid w:val="0045274C"/>
    <w:rsid w:val="004737B5"/>
    <w:rsid w:val="00481D2A"/>
    <w:rsid w:val="004C3594"/>
    <w:rsid w:val="004E2B8F"/>
    <w:rsid w:val="005036C4"/>
    <w:rsid w:val="00516BB3"/>
    <w:rsid w:val="00593CE2"/>
    <w:rsid w:val="005B04DA"/>
    <w:rsid w:val="006A2785"/>
    <w:rsid w:val="006C0BA1"/>
    <w:rsid w:val="006D6E8E"/>
    <w:rsid w:val="006E7C7A"/>
    <w:rsid w:val="007B4CC7"/>
    <w:rsid w:val="007F70E5"/>
    <w:rsid w:val="00804D83"/>
    <w:rsid w:val="00810B80"/>
    <w:rsid w:val="00830581"/>
    <w:rsid w:val="00853218"/>
    <w:rsid w:val="008578F9"/>
    <w:rsid w:val="008B36E8"/>
    <w:rsid w:val="00903778"/>
    <w:rsid w:val="00955C52"/>
    <w:rsid w:val="009B3C3F"/>
    <w:rsid w:val="00A20D91"/>
    <w:rsid w:val="00A52649"/>
    <w:rsid w:val="00AD0DC4"/>
    <w:rsid w:val="00B509C9"/>
    <w:rsid w:val="00B67035"/>
    <w:rsid w:val="00C17313"/>
    <w:rsid w:val="00C44FDB"/>
    <w:rsid w:val="00C90A60"/>
    <w:rsid w:val="00CA7FA8"/>
    <w:rsid w:val="00CF56E0"/>
    <w:rsid w:val="00D72BD9"/>
    <w:rsid w:val="00DA7FF4"/>
    <w:rsid w:val="00DB2A56"/>
    <w:rsid w:val="00DD3FCC"/>
    <w:rsid w:val="00E15A49"/>
    <w:rsid w:val="00E35BFC"/>
    <w:rsid w:val="00EB19FE"/>
    <w:rsid w:val="00EE3D08"/>
    <w:rsid w:val="00F45B31"/>
    <w:rsid w:val="00FA1DC5"/>
    <w:rsid w:val="00FD07B3"/>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6E7C7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3977</Words>
  <Characters>22669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12</cp:revision>
  <dcterms:created xsi:type="dcterms:W3CDTF">2025-08-19T11:46:00Z</dcterms:created>
  <dcterms:modified xsi:type="dcterms:W3CDTF">2025-11-20T13:11:00Z</dcterms:modified>
</cp:coreProperties>
</file>